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76C6" w14:textId="57338ACE" w:rsidR="00B263E6" w:rsidRPr="0029129F" w:rsidRDefault="004964D9" w:rsidP="00F97125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 w:rsidRPr="0029129F">
        <w:rPr>
          <w:rFonts w:ascii="Arial" w:eastAsiaTheme="majorEastAsia" w:hAnsi="Arial" w:cs="Arial"/>
          <w:b/>
          <w:bCs/>
          <w:color w:val="0070C0"/>
          <w:sz w:val="50"/>
          <w:szCs w:val="50"/>
          <w:lang w:val="cs-CZ"/>
        </w:rPr>
        <w:t>Budoucnost stavebnictví spočívá v</w:t>
      </w:r>
      <w:r w:rsidR="005842C9">
        <w:rPr>
          <w:rFonts w:ascii="Arial" w:eastAsiaTheme="majorEastAsia" w:hAnsi="Arial" w:cs="Arial"/>
          <w:b/>
          <w:bCs/>
          <w:color w:val="0070C0"/>
          <w:sz w:val="50"/>
          <w:szCs w:val="50"/>
          <w:lang w:val="cs-CZ"/>
        </w:rPr>
        <w:t> </w:t>
      </w:r>
      <w:r w:rsidRPr="0029129F">
        <w:rPr>
          <w:rFonts w:ascii="Arial" w:eastAsiaTheme="majorEastAsia" w:hAnsi="Arial" w:cs="Arial"/>
          <w:b/>
          <w:bCs/>
          <w:color w:val="0070C0"/>
          <w:sz w:val="50"/>
          <w:szCs w:val="50"/>
          <w:lang w:val="cs-CZ"/>
        </w:rPr>
        <w:t>moderních technologiích. Jaké jsou nejnovější trendy?</w:t>
      </w:r>
    </w:p>
    <w:p w14:paraId="0442EEC0" w14:textId="3F8A692E" w:rsidR="0056427C" w:rsidRDefault="00CE4BDB" w:rsidP="00F97125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lang w:val="cs-CZ"/>
        </w:rPr>
      </w:pPr>
      <w:r w:rsidRPr="0029129F">
        <w:rPr>
          <w:rFonts w:ascii="Arial" w:hAnsi="Arial" w:cs="Arial"/>
          <w:color w:val="000000" w:themeColor="text1"/>
          <w:lang w:val="cs-CZ"/>
        </w:rPr>
        <w:t>Praha</w:t>
      </w:r>
      <w:r w:rsidR="004964D9" w:rsidRPr="0029129F">
        <w:rPr>
          <w:rFonts w:ascii="Arial" w:hAnsi="Arial" w:cs="Arial"/>
          <w:color w:val="000000" w:themeColor="text1"/>
          <w:lang w:val="cs-CZ"/>
        </w:rPr>
        <w:t>, 2</w:t>
      </w:r>
      <w:r w:rsidRPr="0029129F">
        <w:rPr>
          <w:rFonts w:ascii="Arial" w:hAnsi="Arial" w:cs="Arial"/>
          <w:color w:val="000000" w:themeColor="text1"/>
          <w:lang w:val="cs-CZ"/>
        </w:rPr>
        <w:t>9</w:t>
      </w:r>
      <w:r w:rsidR="004964D9" w:rsidRPr="0029129F">
        <w:rPr>
          <w:rFonts w:ascii="Arial" w:hAnsi="Arial" w:cs="Arial"/>
          <w:color w:val="000000" w:themeColor="text1"/>
          <w:lang w:val="cs-CZ"/>
        </w:rPr>
        <w:t>. května 2023 — Stavebnictví je často kritizováno za přílišný konzervatismus a byrokratické zpracování dokumentace. Zavádění nových technologií není snadný úkol, ale jsou to právě ony, díky nimž jsou budovy inteligentnější, bezpečnější a</w:t>
      </w:r>
      <w:r w:rsidR="005842C9">
        <w:rPr>
          <w:rFonts w:ascii="Arial" w:hAnsi="Arial" w:cs="Arial"/>
          <w:color w:val="000000" w:themeColor="text1"/>
          <w:lang w:val="cs-CZ"/>
        </w:rPr>
        <w:t> 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udržitelnější. </w:t>
      </w:r>
      <w:proofErr w:type="spellStart"/>
      <w:r w:rsidR="004964D9" w:rsidRPr="0029129F">
        <w:rPr>
          <w:rFonts w:ascii="Arial" w:hAnsi="Arial" w:cs="Arial"/>
          <w:color w:val="000000" w:themeColor="text1"/>
          <w:lang w:val="cs-CZ"/>
        </w:rPr>
        <w:t>PlanRadar</w:t>
      </w:r>
      <w:proofErr w:type="spellEnd"/>
      <w:r w:rsidR="004964D9" w:rsidRPr="0029129F">
        <w:rPr>
          <w:rFonts w:ascii="Arial" w:hAnsi="Arial" w:cs="Arial"/>
          <w:color w:val="000000" w:themeColor="text1"/>
          <w:lang w:val="cs-CZ"/>
        </w:rPr>
        <w:t>, poskytovatel přední evropské platformy pro digitalizaci ve</w:t>
      </w:r>
      <w:r w:rsidR="005842C9">
        <w:rPr>
          <w:rFonts w:ascii="Arial" w:hAnsi="Arial" w:cs="Arial"/>
          <w:color w:val="000000" w:themeColor="text1"/>
          <w:lang w:val="cs-CZ"/>
        </w:rPr>
        <w:t> </w:t>
      </w:r>
      <w:r w:rsidR="004964D9" w:rsidRPr="0029129F">
        <w:rPr>
          <w:rFonts w:ascii="Arial" w:hAnsi="Arial" w:cs="Arial"/>
          <w:color w:val="000000" w:themeColor="text1"/>
          <w:lang w:val="cs-CZ"/>
        </w:rPr>
        <w:t>stavebnictví, p</w:t>
      </w:r>
      <w:r w:rsidR="007855A7">
        <w:rPr>
          <w:rFonts w:ascii="Arial" w:hAnsi="Arial" w:cs="Arial"/>
          <w:color w:val="000000" w:themeColor="text1"/>
          <w:lang w:val="cs-CZ"/>
        </w:rPr>
        <w:t>řináší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 přehled nejužitečnějších moderních technologií, které</w:t>
      </w:r>
      <w:r w:rsidR="005842C9">
        <w:rPr>
          <w:rFonts w:ascii="Arial" w:hAnsi="Arial" w:cs="Arial"/>
          <w:color w:val="000000" w:themeColor="text1"/>
          <w:lang w:val="cs-CZ"/>
        </w:rPr>
        <w:t> </w:t>
      </w:r>
      <w:r w:rsidR="004964D9" w:rsidRPr="0029129F">
        <w:rPr>
          <w:rFonts w:ascii="Arial" w:hAnsi="Arial" w:cs="Arial"/>
          <w:color w:val="000000" w:themeColor="text1"/>
          <w:lang w:val="cs-CZ"/>
        </w:rPr>
        <w:t>se</w:t>
      </w:r>
      <w:r w:rsidR="005842C9">
        <w:rPr>
          <w:rFonts w:ascii="Arial" w:hAnsi="Arial" w:cs="Arial"/>
          <w:color w:val="000000" w:themeColor="text1"/>
          <w:lang w:val="cs-CZ"/>
        </w:rPr>
        <w:t> 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prosazují v oboru a naplňují i ty nejodvážnější vize </w:t>
      </w:r>
      <w:r w:rsidR="007855A7">
        <w:rPr>
          <w:rFonts w:ascii="Arial" w:hAnsi="Arial" w:cs="Arial"/>
          <w:color w:val="000000" w:themeColor="text1"/>
          <w:lang w:val="cs-CZ"/>
        </w:rPr>
        <w:t xml:space="preserve">o </w:t>
      </w:r>
      <w:r w:rsidR="004964D9" w:rsidRPr="0029129F">
        <w:rPr>
          <w:rFonts w:ascii="Arial" w:hAnsi="Arial" w:cs="Arial"/>
          <w:color w:val="000000" w:themeColor="text1"/>
          <w:lang w:val="cs-CZ"/>
        </w:rPr>
        <w:t>budoucnosti.</w:t>
      </w:r>
      <w:bookmarkStart w:id="0" w:name="_Hlk135136681"/>
      <w:bookmarkEnd w:id="0"/>
    </w:p>
    <w:p w14:paraId="674B4C32" w14:textId="4F94A1CC" w:rsidR="00D65A96" w:rsidRDefault="00EA1A6D" w:rsidP="00F36594">
      <w:pPr>
        <w:widowControl w:val="0"/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olor w:val="000000" w:themeColor="text1"/>
          <w:lang w:val="cs-CZ"/>
        </w:rPr>
      </w:pPr>
      <w:r w:rsidRPr="0029129F">
        <w:rPr>
          <w:rFonts w:ascii="Arial" w:hAnsi="Arial" w:cs="Arial"/>
          <w:b/>
          <w:bCs/>
          <w:color w:val="000000" w:themeColor="text1"/>
          <w:lang w:val="cs-CZ"/>
        </w:rPr>
        <w:t>#</w:t>
      </w:r>
      <w:r>
        <w:rPr>
          <w:rFonts w:ascii="Arial" w:hAnsi="Arial" w:cs="Arial"/>
          <w:b/>
          <w:bCs/>
          <w:color w:val="000000" w:themeColor="text1"/>
          <w:lang w:val="cs-CZ"/>
        </w:rPr>
        <w:t>1</w:t>
      </w:r>
      <w:r w:rsidRPr="0029129F">
        <w:rPr>
          <w:rFonts w:ascii="Arial" w:hAnsi="Arial" w:cs="Arial"/>
          <w:b/>
          <w:bCs/>
          <w:color w:val="000000" w:themeColor="text1"/>
          <w:lang w:val="cs-CZ"/>
        </w:rPr>
        <w:t xml:space="preserve">: </w:t>
      </w:r>
      <w:r>
        <w:rPr>
          <w:rFonts w:ascii="Arial" w:hAnsi="Arial" w:cs="Arial"/>
          <w:b/>
          <w:bCs/>
          <w:color w:val="000000" w:themeColor="text1"/>
          <w:lang w:val="cs-CZ"/>
        </w:rPr>
        <w:t>BIM</w:t>
      </w:r>
    </w:p>
    <w:p w14:paraId="30B1718D" w14:textId="1827EBA4" w:rsidR="004964D9" w:rsidRPr="00E23AFB" w:rsidRDefault="00FA2253" w:rsidP="00F36594">
      <w:pPr>
        <w:widowControl w:val="0"/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olor w:val="000000" w:themeColor="text1"/>
          <w:lang w:val="cs-CZ"/>
        </w:rPr>
      </w:pPr>
      <w:r>
        <w:rPr>
          <w:rFonts w:ascii="Arial" w:hAnsi="Arial" w:cs="Arial"/>
          <w:color w:val="000000" w:themeColor="text1"/>
          <w:lang w:val="cs-CZ"/>
        </w:rPr>
        <w:t>I</w:t>
      </w:r>
      <w:r w:rsidRPr="00FA2253">
        <w:rPr>
          <w:rFonts w:ascii="Arial" w:hAnsi="Arial" w:cs="Arial"/>
          <w:color w:val="000000" w:themeColor="text1"/>
          <w:lang w:val="cs-CZ"/>
        </w:rPr>
        <w:t>nformační model stavby, v němž se shromažďují všechny informace o budově od</w:t>
      </w:r>
      <w:r w:rsidR="005842C9">
        <w:rPr>
          <w:rFonts w:ascii="Arial" w:hAnsi="Arial" w:cs="Arial"/>
          <w:color w:val="000000" w:themeColor="text1"/>
          <w:lang w:val="cs-CZ"/>
        </w:rPr>
        <w:t> </w:t>
      </w:r>
      <w:r w:rsidRPr="00FA2253">
        <w:rPr>
          <w:rFonts w:ascii="Arial" w:hAnsi="Arial" w:cs="Arial"/>
          <w:color w:val="000000" w:themeColor="text1"/>
          <w:lang w:val="cs-CZ"/>
        </w:rPr>
        <w:t>momentu jejího plánování přes výstavbu až po správu.</w:t>
      </w:r>
      <w:r>
        <w:rPr>
          <w:rFonts w:ascii="Arial" w:hAnsi="Arial" w:cs="Arial"/>
          <w:color w:val="000000" w:themeColor="text1"/>
          <w:lang w:val="cs-CZ"/>
        </w:rPr>
        <w:t xml:space="preserve"> </w:t>
      </w:r>
      <w:r w:rsidRPr="00FA2253">
        <w:rPr>
          <w:rFonts w:ascii="Arial" w:hAnsi="Arial" w:cs="Arial"/>
          <w:color w:val="000000" w:themeColor="text1"/>
          <w:lang w:val="cs-CZ"/>
        </w:rPr>
        <w:t>Obsahuje jak grafické (tedy viditelné) informace, tak i ty negrafické jako jsou například vlastnosti jednotlivých stavebních prvků.</w:t>
      </w:r>
      <w:r>
        <w:rPr>
          <w:rFonts w:ascii="Arial" w:hAnsi="Arial" w:cs="Arial"/>
          <w:color w:val="000000" w:themeColor="text1"/>
          <w:lang w:val="cs-CZ"/>
        </w:rPr>
        <w:t xml:space="preserve"> </w:t>
      </w:r>
      <w:r w:rsidR="004964D9" w:rsidRPr="0056427C">
        <w:rPr>
          <w:rFonts w:ascii="Arial" w:hAnsi="Arial" w:cs="Arial"/>
          <w:color w:val="000000" w:themeColor="text1"/>
          <w:lang w:val="cs-CZ"/>
        </w:rPr>
        <w:t xml:space="preserve">Všechny komponenty a konstrukční nuance, které jsou relevantní pro objekt, jsou zachyceny a zohledněny v jednom virtuálním modelu, tzv. </w:t>
      </w:r>
      <w:r>
        <w:rPr>
          <w:rFonts w:ascii="Arial" w:hAnsi="Arial" w:cs="Arial"/>
          <w:color w:val="000000" w:themeColor="text1"/>
          <w:lang w:val="cs-CZ"/>
        </w:rPr>
        <w:t>d</w:t>
      </w:r>
      <w:r w:rsidR="004964D9" w:rsidRPr="0056427C">
        <w:rPr>
          <w:rFonts w:ascii="Arial" w:hAnsi="Arial" w:cs="Arial"/>
          <w:color w:val="000000" w:themeColor="text1"/>
          <w:lang w:val="cs-CZ"/>
        </w:rPr>
        <w:t xml:space="preserve">igitálním dvojčeti. Když je </w:t>
      </w:r>
      <w:r>
        <w:rPr>
          <w:rFonts w:ascii="Arial" w:hAnsi="Arial" w:cs="Arial"/>
          <w:color w:val="000000" w:themeColor="text1"/>
          <w:lang w:val="cs-CZ"/>
        </w:rPr>
        <w:t xml:space="preserve">nějaký </w:t>
      </w:r>
      <w:r w:rsidR="004964D9" w:rsidRPr="0056427C">
        <w:rPr>
          <w:rFonts w:ascii="Arial" w:hAnsi="Arial" w:cs="Arial"/>
          <w:color w:val="000000" w:themeColor="text1"/>
          <w:lang w:val="cs-CZ"/>
        </w:rPr>
        <w:t xml:space="preserve">prvek odstraněn nebo nahrazen, celý model </w:t>
      </w:r>
      <w:r>
        <w:rPr>
          <w:rFonts w:ascii="Arial" w:hAnsi="Arial" w:cs="Arial"/>
          <w:color w:val="000000" w:themeColor="text1"/>
          <w:lang w:val="cs-CZ"/>
        </w:rPr>
        <w:t xml:space="preserve">se </w:t>
      </w:r>
      <w:r w:rsidR="004964D9" w:rsidRPr="0056427C">
        <w:rPr>
          <w:rFonts w:ascii="Arial" w:hAnsi="Arial" w:cs="Arial"/>
          <w:color w:val="000000" w:themeColor="text1"/>
          <w:lang w:val="cs-CZ"/>
        </w:rPr>
        <w:t>přepočítá s</w:t>
      </w:r>
      <w:r w:rsidR="005842C9">
        <w:rPr>
          <w:rFonts w:ascii="Arial" w:hAnsi="Arial" w:cs="Arial"/>
          <w:color w:val="000000" w:themeColor="text1"/>
          <w:lang w:val="cs-CZ"/>
        </w:rPr>
        <w:t> </w:t>
      </w:r>
      <w:r w:rsidR="004964D9" w:rsidRPr="0056427C">
        <w:rPr>
          <w:rFonts w:ascii="Arial" w:hAnsi="Arial" w:cs="Arial"/>
          <w:color w:val="000000" w:themeColor="text1"/>
          <w:lang w:val="cs-CZ"/>
        </w:rPr>
        <w:t xml:space="preserve">touto </w:t>
      </w:r>
      <w:r>
        <w:rPr>
          <w:rFonts w:ascii="Arial" w:hAnsi="Arial" w:cs="Arial"/>
          <w:color w:val="000000" w:themeColor="text1"/>
          <w:lang w:val="cs-CZ"/>
        </w:rPr>
        <w:t>korekcí</w:t>
      </w:r>
      <w:r w:rsidR="004964D9" w:rsidRPr="0056427C">
        <w:rPr>
          <w:rFonts w:ascii="Arial" w:hAnsi="Arial" w:cs="Arial"/>
          <w:color w:val="000000" w:themeColor="text1"/>
          <w:lang w:val="cs-CZ"/>
        </w:rPr>
        <w:t>.</w:t>
      </w:r>
      <w:r>
        <w:rPr>
          <w:rFonts w:ascii="Arial" w:hAnsi="Arial" w:cs="Arial"/>
          <w:color w:val="000000" w:themeColor="text1"/>
          <w:lang w:val="cs-CZ"/>
        </w:rPr>
        <w:t xml:space="preserve"> </w:t>
      </w:r>
      <w:r w:rsidR="004964D9" w:rsidRPr="0056427C">
        <w:rPr>
          <w:rFonts w:ascii="Arial" w:hAnsi="Arial" w:cs="Arial"/>
          <w:color w:val="000000" w:themeColor="text1"/>
          <w:lang w:val="cs-CZ"/>
        </w:rPr>
        <w:t xml:space="preserve">Díky funkcím BIM mohou specialisté </w:t>
      </w:r>
      <w:r>
        <w:rPr>
          <w:rFonts w:ascii="Arial" w:hAnsi="Arial" w:cs="Arial"/>
          <w:color w:val="000000" w:themeColor="text1"/>
          <w:lang w:val="cs-CZ"/>
        </w:rPr>
        <w:t xml:space="preserve">snadno </w:t>
      </w:r>
      <w:r w:rsidR="004964D9" w:rsidRPr="0056427C">
        <w:rPr>
          <w:rFonts w:ascii="Arial" w:hAnsi="Arial" w:cs="Arial"/>
          <w:color w:val="000000" w:themeColor="text1"/>
          <w:lang w:val="cs-CZ"/>
        </w:rPr>
        <w:t xml:space="preserve">vidět případné nesrovnalosti či konflikty a </w:t>
      </w:r>
      <w:r>
        <w:rPr>
          <w:rFonts w:ascii="Arial" w:hAnsi="Arial" w:cs="Arial"/>
          <w:color w:val="000000" w:themeColor="text1"/>
          <w:lang w:val="cs-CZ"/>
        </w:rPr>
        <w:t>s</w:t>
      </w:r>
      <w:r w:rsidR="004964D9" w:rsidRPr="0056427C">
        <w:rPr>
          <w:rFonts w:ascii="Arial" w:hAnsi="Arial" w:cs="Arial"/>
          <w:color w:val="000000" w:themeColor="text1"/>
          <w:lang w:val="cs-CZ"/>
        </w:rPr>
        <w:t>jednat</w:t>
      </w:r>
      <w:r w:rsidR="00604357">
        <w:rPr>
          <w:rFonts w:ascii="Arial" w:hAnsi="Arial" w:cs="Arial"/>
          <w:color w:val="000000" w:themeColor="text1"/>
          <w:lang w:val="cs-CZ"/>
        </w:rPr>
        <w:t xml:space="preserve"> včas</w:t>
      </w:r>
      <w:r w:rsidR="004964D9" w:rsidRPr="0056427C">
        <w:rPr>
          <w:rFonts w:ascii="Arial" w:hAnsi="Arial" w:cs="Arial"/>
          <w:color w:val="000000" w:themeColor="text1"/>
          <w:lang w:val="cs-CZ"/>
        </w:rPr>
        <w:t xml:space="preserve"> jejich nápravu, </w:t>
      </w:r>
      <w:r>
        <w:rPr>
          <w:rFonts w:ascii="Arial" w:hAnsi="Arial" w:cs="Arial"/>
          <w:color w:val="000000" w:themeColor="text1"/>
          <w:lang w:val="cs-CZ"/>
        </w:rPr>
        <w:t>stejně</w:t>
      </w:r>
      <w:r w:rsidR="004964D9" w:rsidRPr="0056427C">
        <w:rPr>
          <w:rFonts w:ascii="Arial" w:hAnsi="Arial" w:cs="Arial"/>
          <w:color w:val="000000" w:themeColor="text1"/>
          <w:lang w:val="cs-CZ"/>
        </w:rPr>
        <w:t xml:space="preserve"> jako</w:t>
      </w:r>
      <w:r>
        <w:rPr>
          <w:rFonts w:ascii="Arial" w:hAnsi="Arial" w:cs="Arial"/>
          <w:color w:val="000000" w:themeColor="text1"/>
          <w:lang w:val="cs-CZ"/>
        </w:rPr>
        <w:t xml:space="preserve"> efektivně kalkulovat </w:t>
      </w:r>
      <w:r w:rsidR="004964D9" w:rsidRPr="0056427C">
        <w:rPr>
          <w:rFonts w:ascii="Arial" w:hAnsi="Arial" w:cs="Arial"/>
          <w:color w:val="000000" w:themeColor="text1"/>
          <w:lang w:val="cs-CZ"/>
        </w:rPr>
        <w:t>zdroj</w:t>
      </w:r>
      <w:r>
        <w:rPr>
          <w:rFonts w:ascii="Arial" w:hAnsi="Arial" w:cs="Arial"/>
          <w:color w:val="000000" w:themeColor="text1"/>
          <w:lang w:val="cs-CZ"/>
        </w:rPr>
        <w:t>e</w:t>
      </w:r>
      <w:r w:rsidR="004964D9" w:rsidRPr="0056427C">
        <w:rPr>
          <w:rFonts w:ascii="Arial" w:hAnsi="Arial" w:cs="Arial"/>
          <w:color w:val="000000" w:themeColor="text1"/>
          <w:lang w:val="cs-CZ"/>
        </w:rPr>
        <w:t>. Informace o možných problémech nebo naopak přesné pochopení toho, zda</w:t>
      </w:r>
      <w:r w:rsidR="005842C9">
        <w:rPr>
          <w:rFonts w:ascii="Arial" w:hAnsi="Arial" w:cs="Arial"/>
          <w:color w:val="000000" w:themeColor="text1"/>
          <w:lang w:val="cs-CZ"/>
        </w:rPr>
        <w:t> </w:t>
      </w:r>
      <w:r w:rsidRPr="0056427C">
        <w:rPr>
          <w:rFonts w:ascii="Arial" w:hAnsi="Arial" w:cs="Arial"/>
          <w:color w:val="000000" w:themeColor="text1"/>
          <w:lang w:val="cs-CZ"/>
        </w:rPr>
        <w:t>objekt</w:t>
      </w:r>
      <w:r w:rsidRPr="0056427C">
        <w:rPr>
          <w:rFonts w:ascii="Arial" w:hAnsi="Arial" w:cs="Arial"/>
          <w:color w:val="000000" w:themeColor="text1"/>
          <w:lang w:val="cs-CZ"/>
        </w:rPr>
        <w:t xml:space="preserve"> </w:t>
      </w:r>
      <w:r w:rsidR="004964D9" w:rsidRPr="0056427C">
        <w:rPr>
          <w:rFonts w:ascii="Arial" w:hAnsi="Arial" w:cs="Arial"/>
          <w:color w:val="000000" w:themeColor="text1"/>
          <w:lang w:val="cs-CZ"/>
        </w:rPr>
        <w:t xml:space="preserve">například vydrží očekávané zatížení, </w:t>
      </w:r>
      <w:r w:rsidRPr="0056427C">
        <w:rPr>
          <w:rFonts w:ascii="Arial" w:hAnsi="Arial" w:cs="Arial"/>
          <w:color w:val="000000" w:themeColor="text1"/>
          <w:lang w:val="cs-CZ"/>
        </w:rPr>
        <w:t>stavitelům</w:t>
      </w:r>
      <w:r w:rsidRPr="0056427C">
        <w:rPr>
          <w:rFonts w:ascii="Arial" w:hAnsi="Arial" w:cs="Arial"/>
          <w:color w:val="000000" w:themeColor="text1"/>
          <w:lang w:val="cs-CZ"/>
        </w:rPr>
        <w:t xml:space="preserve"> </w:t>
      </w:r>
      <w:r w:rsidR="004964D9" w:rsidRPr="0056427C">
        <w:rPr>
          <w:rFonts w:ascii="Arial" w:hAnsi="Arial" w:cs="Arial"/>
          <w:color w:val="000000" w:themeColor="text1"/>
          <w:lang w:val="cs-CZ"/>
        </w:rPr>
        <w:t>pom</w:t>
      </w:r>
      <w:r>
        <w:rPr>
          <w:rFonts w:ascii="Arial" w:hAnsi="Arial" w:cs="Arial"/>
          <w:color w:val="000000" w:themeColor="text1"/>
          <w:lang w:val="cs-CZ"/>
        </w:rPr>
        <w:t>áh</w:t>
      </w:r>
      <w:r w:rsidR="00604357">
        <w:rPr>
          <w:rFonts w:ascii="Arial" w:hAnsi="Arial" w:cs="Arial"/>
          <w:color w:val="000000" w:themeColor="text1"/>
          <w:lang w:val="cs-CZ"/>
        </w:rPr>
        <w:t>á</w:t>
      </w:r>
      <w:r w:rsidR="004964D9" w:rsidRPr="0056427C">
        <w:rPr>
          <w:rFonts w:ascii="Arial" w:hAnsi="Arial" w:cs="Arial"/>
          <w:color w:val="000000" w:themeColor="text1"/>
          <w:lang w:val="cs-CZ"/>
        </w:rPr>
        <w:t xml:space="preserve"> vyhnout se překročení rozpočtu, optimalizovat postupy a pro</w:t>
      </w:r>
      <w:r w:rsidR="00604357">
        <w:rPr>
          <w:rFonts w:ascii="Arial" w:hAnsi="Arial" w:cs="Arial"/>
          <w:color w:val="000000" w:themeColor="text1"/>
          <w:lang w:val="cs-CZ"/>
        </w:rPr>
        <w:t>vádět</w:t>
      </w:r>
      <w:r w:rsidR="004964D9" w:rsidRPr="0056427C">
        <w:rPr>
          <w:rFonts w:ascii="Arial" w:hAnsi="Arial" w:cs="Arial"/>
          <w:color w:val="000000" w:themeColor="text1"/>
          <w:lang w:val="cs-CZ"/>
        </w:rPr>
        <w:t xml:space="preserve"> případné úpravy v raných fázích projektu. </w:t>
      </w:r>
      <w:r>
        <w:rPr>
          <w:rFonts w:ascii="Arial" w:hAnsi="Arial" w:cs="Arial"/>
          <w:color w:val="000000" w:themeColor="text1"/>
          <w:lang w:val="cs-CZ"/>
        </w:rPr>
        <w:t>Zároveň v případě, kd</w:t>
      </w:r>
      <w:r w:rsidR="00604357">
        <w:rPr>
          <w:rFonts w:ascii="Arial" w:hAnsi="Arial" w:cs="Arial"/>
          <w:color w:val="000000" w:themeColor="text1"/>
          <w:lang w:val="cs-CZ"/>
        </w:rPr>
        <w:t>y</w:t>
      </w:r>
      <w:r>
        <w:rPr>
          <w:rFonts w:ascii="Arial" w:hAnsi="Arial" w:cs="Arial"/>
          <w:color w:val="000000" w:themeColor="text1"/>
          <w:lang w:val="cs-CZ"/>
        </w:rPr>
        <w:t xml:space="preserve"> je </w:t>
      </w:r>
      <w:r w:rsidR="004964D9" w:rsidRPr="0056427C">
        <w:rPr>
          <w:rFonts w:ascii="Arial" w:hAnsi="Arial" w:cs="Arial"/>
          <w:color w:val="000000" w:themeColor="text1"/>
          <w:lang w:val="cs-CZ"/>
        </w:rPr>
        <w:t>k dispozici kompletní sada digitálních dat o</w:t>
      </w:r>
      <w:r w:rsidR="005842C9">
        <w:rPr>
          <w:rFonts w:ascii="Arial" w:hAnsi="Arial" w:cs="Arial"/>
          <w:color w:val="000000" w:themeColor="text1"/>
          <w:lang w:val="cs-CZ"/>
        </w:rPr>
        <w:t> </w:t>
      </w:r>
      <w:r w:rsidR="004964D9" w:rsidRPr="0056427C">
        <w:rPr>
          <w:rFonts w:ascii="Arial" w:hAnsi="Arial" w:cs="Arial"/>
          <w:color w:val="000000" w:themeColor="text1"/>
          <w:lang w:val="cs-CZ"/>
        </w:rPr>
        <w:t xml:space="preserve">objektu, </w:t>
      </w:r>
      <w:r w:rsidR="00604357">
        <w:rPr>
          <w:rFonts w:ascii="Arial" w:hAnsi="Arial" w:cs="Arial"/>
          <w:color w:val="000000" w:themeColor="text1"/>
          <w:lang w:val="cs-CZ"/>
        </w:rPr>
        <w:t xml:space="preserve">lze denní </w:t>
      </w:r>
      <w:r w:rsidR="004964D9" w:rsidRPr="0056427C">
        <w:rPr>
          <w:rFonts w:ascii="Arial" w:hAnsi="Arial" w:cs="Arial"/>
          <w:color w:val="000000" w:themeColor="text1"/>
          <w:lang w:val="cs-CZ"/>
        </w:rPr>
        <w:t xml:space="preserve">práce </w:t>
      </w:r>
      <w:r w:rsidR="00604357">
        <w:rPr>
          <w:rFonts w:ascii="Arial" w:hAnsi="Arial" w:cs="Arial"/>
          <w:color w:val="000000" w:themeColor="text1"/>
          <w:lang w:val="cs-CZ"/>
        </w:rPr>
        <w:t xml:space="preserve">korigovat </w:t>
      </w:r>
      <w:r>
        <w:rPr>
          <w:rFonts w:ascii="Arial" w:hAnsi="Arial" w:cs="Arial"/>
          <w:color w:val="000000" w:themeColor="text1"/>
          <w:lang w:val="cs-CZ"/>
        </w:rPr>
        <w:t xml:space="preserve">s </w:t>
      </w:r>
      <w:r w:rsidR="004964D9" w:rsidRPr="0056427C">
        <w:rPr>
          <w:rFonts w:ascii="Arial" w:hAnsi="Arial" w:cs="Arial"/>
          <w:color w:val="000000" w:themeColor="text1"/>
          <w:lang w:val="cs-CZ"/>
        </w:rPr>
        <w:t>pomocí mobiln</w:t>
      </w:r>
      <w:r w:rsidR="00604357">
        <w:rPr>
          <w:rFonts w:ascii="Arial" w:hAnsi="Arial" w:cs="Arial"/>
          <w:color w:val="000000" w:themeColor="text1"/>
          <w:lang w:val="cs-CZ"/>
        </w:rPr>
        <w:t>ích technologií</w:t>
      </w:r>
      <w:r w:rsidR="004964D9" w:rsidRPr="0056427C">
        <w:rPr>
          <w:rFonts w:ascii="Arial" w:hAnsi="Arial" w:cs="Arial"/>
          <w:color w:val="000000" w:themeColor="text1"/>
          <w:lang w:val="cs-CZ"/>
        </w:rPr>
        <w:t xml:space="preserve">, což značně zjednodušuje </w:t>
      </w:r>
      <w:r w:rsidR="00604357">
        <w:rPr>
          <w:rFonts w:ascii="Arial" w:hAnsi="Arial" w:cs="Arial"/>
          <w:color w:val="000000" w:themeColor="text1"/>
          <w:lang w:val="cs-CZ"/>
        </w:rPr>
        <w:t>celý proces</w:t>
      </w:r>
      <w:r w:rsidR="004964D9" w:rsidRPr="0056427C">
        <w:rPr>
          <w:rFonts w:ascii="Arial" w:hAnsi="Arial" w:cs="Arial"/>
          <w:color w:val="000000" w:themeColor="text1"/>
          <w:lang w:val="cs-CZ"/>
        </w:rPr>
        <w:t xml:space="preserve"> a optimalizuje výsledek. </w:t>
      </w:r>
    </w:p>
    <w:p w14:paraId="225DF5C8" w14:textId="77777777" w:rsidR="004964D9" w:rsidRPr="0029129F" w:rsidRDefault="004964D9" w:rsidP="00F97125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olor w:val="000000" w:themeColor="text1"/>
          <w:lang w:val="cs-CZ"/>
        </w:rPr>
      </w:pPr>
      <w:bookmarkStart w:id="1" w:name="_Hlk135910953"/>
      <w:r w:rsidRPr="0029129F">
        <w:rPr>
          <w:rFonts w:ascii="Arial" w:hAnsi="Arial" w:cs="Arial"/>
          <w:b/>
          <w:bCs/>
          <w:color w:val="000000" w:themeColor="text1"/>
          <w:lang w:val="cs-CZ"/>
        </w:rPr>
        <w:t>#</w:t>
      </w:r>
      <w:bookmarkEnd w:id="1"/>
      <w:r w:rsidRPr="0029129F">
        <w:rPr>
          <w:rFonts w:ascii="Arial" w:hAnsi="Arial" w:cs="Arial"/>
          <w:b/>
          <w:bCs/>
          <w:color w:val="000000" w:themeColor="text1"/>
          <w:lang w:val="cs-CZ"/>
        </w:rPr>
        <w:t>2: Cloudové služby a mobilní zařízení</w:t>
      </w:r>
    </w:p>
    <w:p w14:paraId="09AABF0B" w14:textId="0D4C3A5F" w:rsidR="004964D9" w:rsidRDefault="00604357" w:rsidP="00F97125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lang w:val="cs-CZ"/>
        </w:rPr>
      </w:pPr>
      <w:r>
        <w:rPr>
          <w:rFonts w:ascii="Arial" w:hAnsi="Arial" w:cs="Arial"/>
          <w:color w:val="000000" w:themeColor="text1"/>
          <w:lang w:val="cs-CZ"/>
        </w:rPr>
        <w:t>Po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užití modelu BIM </w:t>
      </w:r>
      <w:r>
        <w:rPr>
          <w:rFonts w:ascii="Arial" w:hAnsi="Arial" w:cs="Arial"/>
          <w:color w:val="000000" w:themeColor="text1"/>
          <w:lang w:val="cs-CZ"/>
        </w:rPr>
        <w:t>vyžaduje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 zapojení cloudových služeb pro </w:t>
      </w:r>
      <w:r>
        <w:rPr>
          <w:rFonts w:ascii="Arial" w:hAnsi="Arial" w:cs="Arial"/>
          <w:color w:val="000000" w:themeColor="text1"/>
          <w:lang w:val="cs-CZ"/>
        </w:rPr>
        <w:t>sdílení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 dat a informací v reálném čase. Cloudové úložiště může </w:t>
      </w:r>
      <w:r w:rsidR="00721ABC">
        <w:rPr>
          <w:rFonts w:ascii="Arial" w:hAnsi="Arial" w:cs="Arial"/>
          <w:color w:val="000000" w:themeColor="text1"/>
          <w:lang w:val="cs-CZ"/>
        </w:rPr>
        <w:t xml:space="preserve">zahrnovat 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širokou škálu segmentovaných informací </w:t>
      </w:r>
      <w:r w:rsidR="004B61DD">
        <w:rPr>
          <w:rFonts w:ascii="Arial" w:hAnsi="Arial" w:cs="Arial"/>
          <w:color w:val="000000" w:themeColor="text1"/>
          <w:lang w:val="cs-CZ"/>
        </w:rPr>
        <w:t>a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 nástrojů, od nástrojů pro architekty až po systémy řízení projektů, které</w:t>
      </w:r>
      <w:r w:rsidR="00721ABC">
        <w:rPr>
          <w:rFonts w:ascii="Arial" w:hAnsi="Arial" w:cs="Arial"/>
          <w:color w:val="000000" w:themeColor="text1"/>
          <w:lang w:val="cs-CZ"/>
        </w:rPr>
        <w:t> 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jsou k dispozici všem členům týmu kdykoli na </w:t>
      </w:r>
      <w:r>
        <w:rPr>
          <w:rFonts w:ascii="Arial" w:hAnsi="Arial" w:cs="Arial"/>
          <w:color w:val="000000" w:themeColor="text1"/>
          <w:lang w:val="cs-CZ"/>
        </w:rPr>
        <w:t>jejich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 tabletu nebo smartphonu. </w:t>
      </w:r>
      <w:r>
        <w:rPr>
          <w:rFonts w:ascii="Arial" w:hAnsi="Arial" w:cs="Arial"/>
          <w:i/>
          <w:iCs/>
          <w:color w:val="000000" w:themeColor="text1"/>
          <w:lang w:val="cs-CZ"/>
        </w:rPr>
        <w:t>„</w:t>
      </w:r>
      <w:r w:rsidR="006C09C6" w:rsidRPr="0029129F">
        <w:rPr>
          <w:rFonts w:ascii="Arial" w:hAnsi="Arial" w:cs="Arial"/>
          <w:i/>
          <w:iCs/>
          <w:color w:val="000000" w:themeColor="text1"/>
          <w:lang w:val="cs-CZ"/>
        </w:rPr>
        <w:t xml:space="preserve">Každý má přístup k nejnovějším informacím a komunikace </w:t>
      </w:r>
      <w:r w:rsidR="00721ABC">
        <w:rPr>
          <w:rFonts w:ascii="Arial" w:hAnsi="Arial" w:cs="Arial"/>
          <w:i/>
          <w:iCs/>
          <w:color w:val="000000" w:themeColor="text1"/>
          <w:lang w:val="cs-CZ"/>
        </w:rPr>
        <w:t xml:space="preserve">tak </w:t>
      </w:r>
      <w:r w:rsidR="006C09C6" w:rsidRPr="0029129F">
        <w:rPr>
          <w:rFonts w:ascii="Arial" w:hAnsi="Arial" w:cs="Arial"/>
          <w:i/>
          <w:iCs/>
          <w:color w:val="000000" w:themeColor="text1"/>
          <w:lang w:val="cs-CZ"/>
        </w:rPr>
        <w:t xml:space="preserve">probíhá v reálném čase. Množství dat uložených </w:t>
      </w:r>
      <w:r>
        <w:rPr>
          <w:rFonts w:ascii="Arial" w:hAnsi="Arial" w:cs="Arial"/>
          <w:i/>
          <w:iCs/>
          <w:color w:val="000000" w:themeColor="text1"/>
          <w:lang w:val="cs-CZ"/>
        </w:rPr>
        <w:t>na</w:t>
      </w:r>
      <w:r w:rsidR="006C09C6" w:rsidRPr="0029129F">
        <w:rPr>
          <w:rFonts w:ascii="Arial" w:hAnsi="Arial" w:cs="Arial"/>
          <w:i/>
          <w:iCs/>
          <w:color w:val="000000" w:themeColor="text1"/>
          <w:lang w:val="cs-CZ"/>
        </w:rPr>
        <w:t xml:space="preserve"> cloudu je navíc neomezené, stejně jako výpočetní kapacita serverů, na kterých jsou data uložena – spoluprác</w:t>
      </w:r>
      <w:r>
        <w:rPr>
          <w:rFonts w:ascii="Arial" w:hAnsi="Arial" w:cs="Arial"/>
          <w:i/>
          <w:iCs/>
          <w:color w:val="000000" w:themeColor="text1"/>
          <w:lang w:val="cs-CZ"/>
        </w:rPr>
        <w:t>i</w:t>
      </w:r>
      <w:r w:rsidR="006C09C6" w:rsidRPr="0029129F">
        <w:rPr>
          <w:rFonts w:ascii="Arial" w:hAnsi="Arial" w:cs="Arial"/>
          <w:i/>
          <w:iCs/>
          <w:color w:val="000000" w:themeColor="text1"/>
          <w:lang w:val="cs-CZ"/>
        </w:rPr>
        <w:t xml:space="preserve"> se tak meze nekladou,"</w:t>
      </w:r>
      <w:r w:rsidR="006C09C6" w:rsidRPr="0029129F">
        <w:rPr>
          <w:rFonts w:ascii="Arial" w:hAnsi="Arial" w:cs="Arial"/>
          <w:color w:val="000000" w:themeColor="text1"/>
          <w:lang w:val="cs-CZ"/>
        </w:rPr>
        <w:t xml:space="preserve"> komentuje </w:t>
      </w:r>
      <w:r w:rsidR="00833FEC">
        <w:rPr>
          <w:rFonts w:ascii="Arial" w:hAnsi="Arial" w:cs="Arial"/>
          <w:b/>
          <w:bCs/>
          <w:color w:val="000000" w:themeColor="text1"/>
          <w:lang w:val="cs-CZ"/>
        </w:rPr>
        <w:t>Adam Vostárek</w:t>
      </w:r>
      <w:r w:rsidR="006C09C6" w:rsidRPr="0029129F">
        <w:rPr>
          <w:rFonts w:ascii="Arial" w:hAnsi="Arial" w:cs="Arial"/>
          <w:b/>
          <w:bCs/>
          <w:color w:val="000000" w:themeColor="text1"/>
          <w:lang w:val="cs-CZ"/>
        </w:rPr>
        <w:t xml:space="preserve">, </w:t>
      </w:r>
      <w:r w:rsidR="000B50A9" w:rsidRPr="000B50A9">
        <w:rPr>
          <w:rFonts w:ascii="Arial" w:hAnsi="Arial" w:cs="Arial"/>
          <w:b/>
          <w:bCs/>
          <w:color w:val="000000" w:themeColor="text1"/>
          <w:lang w:val="cs-CZ"/>
        </w:rPr>
        <w:t xml:space="preserve">expert společnosti </w:t>
      </w:r>
      <w:proofErr w:type="spellStart"/>
      <w:r w:rsidR="000B50A9" w:rsidRPr="000B50A9">
        <w:rPr>
          <w:rFonts w:ascii="Arial" w:hAnsi="Arial" w:cs="Arial"/>
          <w:b/>
          <w:bCs/>
          <w:color w:val="000000" w:themeColor="text1"/>
          <w:lang w:val="cs-CZ"/>
        </w:rPr>
        <w:t>PlanRadar</w:t>
      </w:r>
      <w:proofErr w:type="spellEnd"/>
      <w:r w:rsidR="000B50A9" w:rsidRPr="000B50A9">
        <w:rPr>
          <w:rFonts w:ascii="Arial" w:hAnsi="Arial" w:cs="Arial"/>
          <w:b/>
          <w:bCs/>
          <w:color w:val="000000" w:themeColor="text1"/>
          <w:lang w:val="cs-CZ"/>
        </w:rPr>
        <w:t xml:space="preserve"> zaměřující se na</w:t>
      </w:r>
      <w:r w:rsidR="004B61DD">
        <w:rPr>
          <w:rFonts w:ascii="Arial" w:hAnsi="Arial" w:cs="Arial"/>
          <w:b/>
          <w:bCs/>
          <w:color w:val="000000" w:themeColor="text1"/>
          <w:lang w:val="cs-CZ"/>
        </w:rPr>
        <w:t> </w:t>
      </w:r>
      <w:r w:rsidR="000B50A9" w:rsidRPr="000B50A9">
        <w:rPr>
          <w:rFonts w:ascii="Arial" w:hAnsi="Arial" w:cs="Arial"/>
          <w:b/>
          <w:bCs/>
          <w:color w:val="000000" w:themeColor="text1"/>
          <w:lang w:val="cs-CZ"/>
        </w:rPr>
        <w:t>digitalizaci procesů u</w:t>
      </w:r>
      <w:r w:rsidR="005842C9">
        <w:rPr>
          <w:rFonts w:ascii="Arial" w:hAnsi="Arial" w:cs="Arial"/>
          <w:b/>
          <w:bCs/>
          <w:color w:val="000000" w:themeColor="text1"/>
          <w:lang w:val="cs-CZ"/>
        </w:rPr>
        <w:t> </w:t>
      </w:r>
      <w:r w:rsidR="000B50A9" w:rsidRPr="000B50A9">
        <w:rPr>
          <w:rFonts w:ascii="Arial" w:hAnsi="Arial" w:cs="Arial"/>
          <w:b/>
          <w:bCs/>
          <w:color w:val="000000" w:themeColor="text1"/>
          <w:lang w:val="cs-CZ"/>
        </w:rPr>
        <w:t>stavebních a realitních projektů.</w:t>
      </w:r>
      <w:r w:rsidR="006C09C6" w:rsidRPr="0029129F">
        <w:rPr>
          <w:rFonts w:ascii="Arial" w:hAnsi="Arial" w:cs="Arial"/>
          <w:color w:val="000000" w:themeColor="text1"/>
          <w:lang w:val="cs-CZ"/>
        </w:rPr>
        <w:t xml:space="preserve"> </w:t>
      </w:r>
    </w:p>
    <w:p w14:paraId="0BB0D04E" w14:textId="77777777" w:rsidR="007C2C54" w:rsidRPr="0029129F" w:rsidRDefault="007C2C54" w:rsidP="00F97125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lang w:val="cs-CZ"/>
        </w:rPr>
      </w:pPr>
    </w:p>
    <w:p w14:paraId="766FC41D" w14:textId="3F01D017" w:rsidR="004964D9" w:rsidRPr="0029129F" w:rsidRDefault="004964D9" w:rsidP="00F97125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olor w:val="000000" w:themeColor="text1"/>
          <w:lang w:val="cs-CZ"/>
        </w:rPr>
      </w:pPr>
      <w:r w:rsidRPr="0029129F">
        <w:rPr>
          <w:rFonts w:ascii="Arial" w:hAnsi="Arial" w:cs="Arial"/>
          <w:b/>
          <w:bCs/>
          <w:color w:val="000000" w:themeColor="text1"/>
          <w:lang w:val="cs-CZ"/>
        </w:rPr>
        <w:t xml:space="preserve">#3: Velká data a umělá inteligence (AI) </w:t>
      </w:r>
    </w:p>
    <w:p w14:paraId="38C37270" w14:textId="2B0785B6" w:rsidR="004964D9" w:rsidRPr="0029129F" w:rsidRDefault="004964D9" w:rsidP="00F97125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lang w:val="cs-CZ"/>
        </w:rPr>
      </w:pPr>
      <w:r w:rsidRPr="0029129F">
        <w:rPr>
          <w:rFonts w:ascii="Arial" w:hAnsi="Arial" w:cs="Arial"/>
          <w:color w:val="000000" w:themeColor="text1"/>
          <w:lang w:val="cs-CZ"/>
        </w:rPr>
        <w:t xml:space="preserve">Nové stavební technologie nemohou dostatečně dobře fungovat bez sběru dat, strojového učení a umělé inteligence. </w:t>
      </w:r>
      <w:r w:rsidR="00604357">
        <w:rPr>
          <w:rFonts w:ascii="Arial" w:hAnsi="Arial" w:cs="Arial"/>
          <w:color w:val="000000" w:themeColor="text1"/>
          <w:lang w:val="cs-CZ"/>
        </w:rPr>
        <w:t>Ta je v</w:t>
      </w:r>
      <w:r w:rsidRPr="0029129F">
        <w:rPr>
          <w:rFonts w:ascii="Arial" w:hAnsi="Arial" w:cs="Arial"/>
          <w:color w:val="000000" w:themeColor="text1"/>
          <w:lang w:val="cs-CZ"/>
        </w:rPr>
        <w:t>e skutečnosti neviditelný asistent, který</w:t>
      </w:r>
      <w:r w:rsidR="005842C9">
        <w:rPr>
          <w:rFonts w:ascii="Arial" w:hAnsi="Arial" w:cs="Arial"/>
          <w:color w:val="000000" w:themeColor="text1"/>
          <w:lang w:val="cs-CZ"/>
        </w:rPr>
        <w:t> </w:t>
      </w:r>
      <w:r w:rsidRPr="0029129F">
        <w:rPr>
          <w:rFonts w:ascii="Arial" w:hAnsi="Arial" w:cs="Arial"/>
          <w:color w:val="000000" w:themeColor="text1"/>
          <w:lang w:val="cs-CZ"/>
        </w:rPr>
        <w:t xml:space="preserve">analyzuje </w:t>
      </w:r>
      <w:r w:rsidR="004B61DD">
        <w:rPr>
          <w:rFonts w:ascii="Arial" w:hAnsi="Arial" w:cs="Arial"/>
          <w:color w:val="000000" w:themeColor="text1"/>
          <w:lang w:val="cs-CZ"/>
        </w:rPr>
        <w:t>„</w:t>
      </w:r>
      <w:proofErr w:type="spellStart"/>
      <w:r w:rsidRPr="0029129F">
        <w:rPr>
          <w:rFonts w:ascii="Arial" w:hAnsi="Arial" w:cs="Arial"/>
          <w:color w:val="000000" w:themeColor="text1"/>
          <w:lang w:val="cs-CZ"/>
        </w:rPr>
        <w:t>terabajty</w:t>
      </w:r>
      <w:proofErr w:type="spellEnd"/>
      <w:r w:rsidR="004B61DD">
        <w:rPr>
          <w:rFonts w:ascii="Arial" w:hAnsi="Arial" w:cs="Arial"/>
          <w:color w:val="000000" w:themeColor="text1"/>
          <w:lang w:val="cs-CZ"/>
        </w:rPr>
        <w:t>“</w:t>
      </w:r>
      <w:r w:rsidRPr="0029129F">
        <w:rPr>
          <w:rFonts w:ascii="Arial" w:hAnsi="Arial" w:cs="Arial"/>
          <w:color w:val="000000" w:themeColor="text1"/>
          <w:lang w:val="cs-CZ"/>
        </w:rPr>
        <w:t xml:space="preserve"> dat shromážděných od lidí, ale také například z různých senzorů nebo programů. </w:t>
      </w:r>
      <w:r w:rsidR="00721ABC">
        <w:rPr>
          <w:rFonts w:ascii="Arial" w:hAnsi="Arial" w:cs="Arial"/>
          <w:color w:val="000000" w:themeColor="text1"/>
          <w:lang w:val="cs-CZ"/>
        </w:rPr>
        <w:t>AI v nich pomáhá hledat v</w:t>
      </w:r>
      <w:r w:rsidRPr="0029129F">
        <w:rPr>
          <w:rFonts w:ascii="Arial" w:hAnsi="Arial" w:cs="Arial"/>
          <w:color w:val="000000" w:themeColor="text1"/>
          <w:lang w:val="cs-CZ"/>
        </w:rPr>
        <w:t xml:space="preserve">zorce a fakta, </w:t>
      </w:r>
      <w:r w:rsidR="00721ABC">
        <w:rPr>
          <w:rFonts w:ascii="Arial" w:hAnsi="Arial" w:cs="Arial"/>
          <w:color w:val="000000" w:themeColor="text1"/>
          <w:lang w:val="cs-CZ"/>
        </w:rPr>
        <w:t xml:space="preserve">na </w:t>
      </w:r>
      <w:r w:rsidR="00AE6E93">
        <w:rPr>
          <w:rFonts w:ascii="Arial" w:hAnsi="Arial" w:cs="Arial"/>
          <w:color w:val="000000" w:themeColor="text1"/>
          <w:lang w:val="cs-CZ"/>
        </w:rPr>
        <w:t>jejichž základě</w:t>
      </w:r>
      <w:r w:rsidR="00721ABC">
        <w:rPr>
          <w:rFonts w:ascii="Arial" w:hAnsi="Arial" w:cs="Arial"/>
          <w:color w:val="000000" w:themeColor="text1"/>
          <w:lang w:val="cs-CZ"/>
        </w:rPr>
        <w:t xml:space="preserve"> je možné přijímat</w:t>
      </w:r>
      <w:r w:rsidR="00AE6E93">
        <w:rPr>
          <w:rFonts w:ascii="Arial" w:hAnsi="Arial" w:cs="Arial"/>
          <w:color w:val="000000" w:themeColor="text1"/>
          <w:lang w:val="cs-CZ"/>
        </w:rPr>
        <w:t xml:space="preserve"> řešení</w:t>
      </w:r>
      <w:r w:rsidR="00604357">
        <w:rPr>
          <w:rFonts w:ascii="Arial" w:hAnsi="Arial" w:cs="Arial"/>
          <w:color w:val="000000" w:themeColor="text1"/>
          <w:lang w:val="cs-CZ"/>
        </w:rPr>
        <w:t>:</w:t>
      </w:r>
      <w:r w:rsidR="00AE6E93">
        <w:rPr>
          <w:rFonts w:ascii="Arial" w:hAnsi="Arial" w:cs="Arial"/>
          <w:color w:val="000000" w:themeColor="text1"/>
          <w:lang w:val="cs-CZ"/>
        </w:rPr>
        <w:t xml:space="preserve"> takto </w:t>
      </w:r>
      <w:r w:rsidR="00604357">
        <w:rPr>
          <w:rFonts w:ascii="Arial" w:hAnsi="Arial" w:cs="Arial"/>
          <w:color w:val="000000" w:themeColor="text1"/>
          <w:lang w:val="cs-CZ"/>
        </w:rPr>
        <w:t xml:space="preserve">pomáhá snižovat </w:t>
      </w:r>
      <w:r w:rsidRPr="0029129F">
        <w:rPr>
          <w:rFonts w:ascii="Arial" w:hAnsi="Arial" w:cs="Arial"/>
          <w:color w:val="000000" w:themeColor="text1"/>
          <w:lang w:val="cs-CZ"/>
        </w:rPr>
        <w:t>náklady a umožňuj</w:t>
      </w:r>
      <w:r w:rsidR="00604357">
        <w:rPr>
          <w:rFonts w:ascii="Arial" w:hAnsi="Arial" w:cs="Arial"/>
          <w:color w:val="000000" w:themeColor="text1"/>
          <w:lang w:val="cs-CZ"/>
        </w:rPr>
        <w:t>e</w:t>
      </w:r>
      <w:r w:rsidRPr="0029129F">
        <w:rPr>
          <w:rFonts w:ascii="Arial" w:hAnsi="Arial" w:cs="Arial"/>
          <w:color w:val="000000" w:themeColor="text1"/>
          <w:lang w:val="cs-CZ"/>
        </w:rPr>
        <w:t xml:space="preserve"> předvídat rizika nebo</w:t>
      </w:r>
      <w:r w:rsidR="005842C9">
        <w:rPr>
          <w:rFonts w:ascii="Arial" w:hAnsi="Arial" w:cs="Arial"/>
          <w:color w:val="000000" w:themeColor="text1"/>
          <w:lang w:val="cs-CZ"/>
        </w:rPr>
        <w:t> </w:t>
      </w:r>
      <w:r w:rsidRPr="0029129F">
        <w:rPr>
          <w:rFonts w:ascii="Arial" w:hAnsi="Arial" w:cs="Arial"/>
          <w:color w:val="000000" w:themeColor="text1"/>
          <w:lang w:val="cs-CZ"/>
        </w:rPr>
        <w:t>efektivitu</w:t>
      </w:r>
      <w:r w:rsidR="00AE6E93">
        <w:rPr>
          <w:rFonts w:ascii="Arial" w:hAnsi="Arial" w:cs="Arial"/>
          <w:color w:val="000000" w:themeColor="text1"/>
          <w:lang w:val="cs-CZ"/>
        </w:rPr>
        <w:t xml:space="preserve"> </w:t>
      </w:r>
      <w:r w:rsidRPr="0029129F">
        <w:rPr>
          <w:rFonts w:ascii="Arial" w:hAnsi="Arial" w:cs="Arial"/>
          <w:color w:val="000000" w:themeColor="text1"/>
          <w:lang w:val="cs-CZ"/>
        </w:rPr>
        <w:t xml:space="preserve">některých prací. </w:t>
      </w:r>
      <w:r w:rsidR="00AE6E93">
        <w:rPr>
          <w:rFonts w:ascii="Arial" w:hAnsi="Arial" w:cs="Arial"/>
          <w:color w:val="000000" w:themeColor="text1"/>
          <w:lang w:val="cs-CZ"/>
        </w:rPr>
        <w:t xml:space="preserve">Ve stavebnictví lze umělou inteligenci využít hlavně </w:t>
      </w:r>
      <w:r w:rsidRPr="0029129F">
        <w:rPr>
          <w:rFonts w:ascii="Arial" w:hAnsi="Arial" w:cs="Arial"/>
          <w:color w:val="000000" w:themeColor="text1"/>
          <w:lang w:val="cs-CZ"/>
        </w:rPr>
        <w:t xml:space="preserve">ve třech </w:t>
      </w:r>
      <w:r w:rsidR="00AE6E93">
        <w:rPr>
          <w:rFonts w:ascii="Arial" w:hAnsi="Arial" w:cs="Arial"/>
          <w:color w:val="000000" w:themeColor="text1"/>
          <w:lang w:val="cs-CZ"/>
        </w:rPr>
        <w:t xml:space="preserve">základních </w:t>
      </w:r>
      <w:r w:rsidRPr="0029129F">
        <w:rPr>
          <w:rFonts w:ascii="Arial" w:hAnsi="Arial" w:cs="Arial"/>
          <w:color w:val="000000" w:themeColor="text1"/>
          <w:lang w:val="cs-CZ"/>
        </w:rPr>
        <w:t xml:space="preserve">oblastech. Za prvé, na základě historických dat umožňuje předvídat bezpečnostní hrozby, rozpoznat důležitá specifika a zlepšit kontrolu při dodržování předpisů </w:t>
      </w:r>
      <w:r w:rsidR="00604357">
        <w:rPr>
          <w:rFonts w:ascii="Arial" w:hAnsi="Arial" w:cs="Arial"/>
          <w:color w:val="000000" w:themeColor="text1"/>
          <w:lang w:val="cs-CZ"/>
        </w:rPr>
        <w:t>BOZP</w:t>
      </w:r>
      <w:r w:rsidRPr="0029129F">
        <w:rPr>
          <w:rFonts w:ascii="Arial" w:hAnsi="Arial" w:cs="Arial"/>
          <w:color w:val="000000" w:themeColor="text1"/>
          <w:lang w:val="cs-CZ"/>
        </w:rPr>
        <w:t>. Při plánování projektů mohou shromážděná data zabránit překročení rozpočtu,</w:t>
      </w:r>
      <w:r w:rsidR="00AE6E93">
        <w:rPr>
          <w:rFonts w:ascii="Arial" w:hAnsi="Arial" w:cs="Arial"/>
          <w:color w:val="000000" w:themeColor="text1"/>
          <w:lang w:val="cs-CZ"/>
        </w:rPr>
        <w:t xml:space="preserve"> pomoci</w:t>
      </w:r>
      <w:r w:rsidRPr="0029129F">
        <w:rPr>
          <w:rFonts w:ascii="Arial" w:hAnsi="Arial" w:cs="Arial"/>
          <w:color w:val="000000" w:themeColor="text1"/>
          <w:lang w:val="cs-CZ"/>
        </w:rPr>
        <w:t xml:space="preserve"> stanovit jasné priority a zmír</w:t>
      </w:r>
      <w:r w:rsidR="00604357">
        <w:rPr>
          <w:rFonts w:ascii="Arial" w:hAnsi="Arial" w:cs="Arial"/>
          <w:color w:val="000000" w:themeColor="text1"/>
          <w:lang w:val="cs-CZ"/>
        </w:rPr>
        <w:t>ňovat</w:t>
      </w:r>
      <w:r w:rsidRPr="0029129F">
        <w:rPr>
          <w:rFonts w:ascii="Arial" w:hAnsi="Arial" w:cs="Arial"/>
          <w:color w:val="000000" w:themeColor="text1"/>
          <w:lang w:val="cs-CZ"/>
        </w:rPr>
        <w:t xml:space="preserve"> rizika. A za třetí, umělá inteligence je</w:t>
      </w:r>
      <w:r w:rsidR="005842C9">
        <w:rPr>
          <w:rFonts w:ascii="Arial" w:hAnsi="Arial" w:cs="Arial"/>
          <w:color w:val="000000" w:themeColor="text1"/>
          <w:lang w:val="cs-CZ"/>
        </w:rPr>
        <w:t> </w:t>
      </w:r>
      <w:r w:rsidRPr="0029129F">
        <w:rPr>
          <w:rFonts w:ascii="Arial" w:hAnsi="Arial" w:cs="Arial"/>
          <w:color w:val="000000" w:themeColor="text1"/>
          <w:lang w:val="cs-CZ"/>
        </w:rPr>
        <w:t>velkým pomocníkem při automatizaci procesů a zvyšování produktivity práce.</w:t>
      </w:r>
    </w:p>
    <w:p w14:paraId="3D0A0DBA" w14:textId="780B5E8A" w:rsidR="004964D9" w:rsidRPr="0029129F" w:rsidRDefault="004964D9" w:rsidP="00F97125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olor w:val="000000" w:themeColor="text1"/>
          <w:lang w:val="cs-CZ"/>
        </w:rPr>
      </w:pPr>
      <w:r w:rsidRPr="0029129F">
        <w:rPr>
          <w:rFonts w:ascii="Arial" w:hAnsi="Arial" w:cs="Arial"/>
          <w:b/>
          <w:bCs/>
          <w:color w:val="000000" w:themeColor="text1"/>
          <w:lang w:val="cs-CZ"/>
        </w:rPr>
        <w:t xml:space="preserve"> #4: Virtuální realita</w:t>
      </w:r>
    </w:p>
    <w:p w14:paraId="45BD66A5" w14:textId="5D6F414C" w:rsidR="004964D9" w:rsidRPr="0029129F" w:rsidRDefault="004964D9" w:rsidP="00F97125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lang w:val="cs-CZ"/>
        </w:rPr>
      </w:pPr>
      <w:r w:rsidRPr="0029129F">
        <w:rPr>
          <w:rFonts w:ascii="Arial" w:hAnsi="Arial" w:cs="Arial"/>
          <w:color w:val="000000" w:themeColor="text1"/>
          <w:lang w:val="cs-CZ"/>
        </w:rPr>
        <w:t xml:space="preserve">Mezi novými technologiemi v architektuře a stavebnictví je jedna obzvláště </w:t>
      </w:r>
      <w:r w:rsidR="00604357">
        <w:rPr>
          <w:rFonts w:ascii="Arial" w:hAnsi="Arial" w:cs="Arial"/>
          <w:color w:val="000000" w:themeColor="text1"/>
          <w:lang w:val="cs-CZ"/>
        </w:rPr>
        <w:t>zajímavá</w:t>
      </w:r>
      <w:r w:rsidRPr="0029129F">
        <w:rPr>
          <w:rFonts w:ascii="Arial" w:hAnsi="Arial" w:cs="Arial"/>
          <w:color w:val="000000" w:themeColor="text1"/>
          <w:lang w:val="cs-CZ"/>
        </w:rPr>
        <w:t xml:space="preserve">. Jedná se o virtuální realitu (VR), která vytváří </w:t>
      </w:r>
      <w:r w:rsidR="004B61DD">
        <w:rPr>
          <w:rFonts w:ascii="Arial" w:hAnsi="Arial" w:cs="Arial"/>
          <w:color w:val="000000" w:themeColor="text1"/>
          <w:lang w:val="cs-CZ"/>
        </w:rPr>
        <w:t>„</w:t>
      </w:r>
      <w:r w:rsidRPr="0029129F">
        <w:rPr>
          <w:rFonts w:ascii="Arial" w:hAnsi="Arial" w:cs="Arial"/>
          <w:color w:val="000000" w:themeColor="text1"/>
          <w:lang w:val="cs-CZ"/>
        </w:rPr>
        <w:t>skutečný</w:t>
      </w:r>
      <w:r w:rsidR="004B61DD">
        <w:rPr>
          <w:rFonts w:ascii="Arial" w:hAnsi="Arial" w:cs="Arial"/>
          <w:color w:val="000000" w:themeColor="text1"/>
          <w:lang w:val="cs-CZ"/>
        </w:rPr>
        <w:t>“</w:t>
      </w:r>
      <w:r w:rsidRPr="0029129F">
        <w:rPr>
          <w:rFonts w:ascii="Arial" w:hAnsi="Arial" w:cs="Arial"/>
          <w:color w:val="000000" w:themeColor="text1"/>
          <w:lang w:val="cs-CZ"/>
        </w:rPr>
        <w:t xml:space="preserve"> svět v digitálním prostředí pomocí fotografií, renderování a 360° videa. Tato technologie </w:t>
      </w:r>
      <w:r w:rsidR="00EE7CBA">
        <w:rPr>
          <w:rFonts w:ascii="Arial" w:hAnsi="Arial" w:cs="Arial"/>
          <w:color w:val="000000" w:themeColor="text1"/>
          <w:lang w:val="cs-CZ"/>
        </w:rPr>
        <w:t>umožňuje lidem „fungovat“</w:t>
      </w:r>
      <w:r w:rsidRPr="0029129F">
        <w:rPr>
          <w:rFonts w:ascii="Arial" w:hAnsi="Arial" w:cs="Arial"/>
          <w:color w:val="000000" w:themeColor="text1"/>
          <w:lang w:val="cs-CZ"/>
        </w:rPr>
        <w:t xml:space="preserve"> v realistickém digitálním prostředí, kde je také možná interakce s objekty v</w:t>
      </w:r>
      <w:r w:rsidR="005842C9">
        <w:rPr>
          <w:rFonts w:ascii="Arial" w:hAnsi="Arial" w:cs="Arial"/>
          <w:color w:val="000000" w:themeColor="text1"/>
          <w:lang w:val="cs-CZ"/>
        </w:rPr>
        <w:t> </w:t>
      </w:r>
      <w:r w:rsidRPr="0029129F">
        <w:rPr>
          <w:rFonts w:ascii="Arial" w:hAnsi="Arial" w:cs="Arial"/>
          <w:color w:val="000000" w:themeColor="text1"/>
          <w:lang w:val="cs-CZ"/>
        </w:rPr>
        <w:t>reálném čase. Jedná se o jedinečnou zkušenost z první ruky, která umožňuje profesionálnější řešení a odborn</w:t>
      </w:r>
      <w:r w:rsidR="004B61DD">
        <w:rPr>
          <w:rFonts w:ascii="Arial" w:hAnsi="Arial" w:cs="Arial"/>
          <w:color w:val="000000" w:themeColor="text1"/>
          <w:lang w:val="cs-CZ"/>
        </w:rPr>
        <w:t>ější</w:t>
      </w:r>
      <w:r w:rsidRPr="0029129F">
        <w:rPr>
          <w:rFonts w:ascii="Arial" w:hAnsi="Arial" w:cs="Arial"/>
          <w:color w:val="000000" w:themeColor="text1"/>
          <w:lang w:val="cs-CZ"/>
        </w:rPr>
        <w:t xml:space="preserve"> posouzení: testuje životaschopnost nových návrhů, sleduje pokrok, identifikuje problémy v rané fázi výstavby a používá se jako praktický nástroj v oblasti zkoumání složitých konstrukcí. </w:t>
      </w:r>
      <w:r w:rsidR="004B61DD">
        <w:rPr>
          <w:rFonts w:ascii="Arial" w:hAnsi="Arial" w:cs="Arial"/>
          <w:color w:val="000000" w:themeColor="text1"/>
          <w:lang w:val="cs-CZ"/>
        </w:rPr>
        <w:t xml:space="preserve">VR je také stále více oblíbena </w:t>
      </w:r>
      <w:r w:rsidR="00EE7CBA">
        <w:rPr>
          <w:rFonts w:ascii="Arial" w:hAnsi="Arial" w:cs="Arial"/>
          <w:color w:val="000000" w:themeColor="text1"/>
          <w:lang w:val="cs-CZ"/>
        </w:rPr>
        <w:t xml:space="preserve">mezi </w:t>
      </w:r>
      <w:r w:rsidRPr="0029129F">
        <w:rPr>
          <w:rFonts w:ascii="Arial" w:hAnsi="Arial" w:cs="Arial"/>
          <w:color w:val="000000" w:themeColor="text1"/>
          <w:lang w:val="cs-CZ"/>
        </w:rPr>
        <w:t>rezidenčními developery, kteří j</w:t>
      </w:r>
      <w:r w:rsidR="004B61DD">
        <w:rPr>
          <w:rFonts w:ascii="Arial" w:hAnsi="Arial" w:cs="Arial"/>
          <w:color w:val="000000" w:themeColor="text1"/>
          <w:lang w:val="cs-CZ"/>
        </w:rPr>
        <w:t>i</w:t>
      </w:r>
      <w:r w:rsidRPr="0029129F">
        <w:rPr>
          <w:rFonts w:ascii="Arial" w:hAnsi="Arial" w:cs="Arial"/>
          <w:color w:val="000000" w:themeColor="text1"/>
          <w:lang w:val="cs-CZ"/>
        </w:rPr>
        <w:t xml:space="preserve"> využívají v klientských centrech </w:t>
      </w:r>
      <w:r w:rsidR="00EE7CBA">
        <w:rPr>
          <w:rFonts w:ascii="Arial" w:hAnsi="Arial" w:cs="Arial"/>
          <w:color w:val="000000" w:themeColor="text1"/>
          <w:lang w:val="cs-CZ"/>
        </w:rPr>
        <w:t>při</w:t>
      </w:r>
      <w:r w:rsidR="004B61DD">
        <w:rPr>
          <w:rFonts w:ascii="Arial" w:hAnsi="Arial" w:cs="Arial"/>
          <w:color w:val="000000" w:themeColor="text1"/>
          <w:lang w:val="cs-CZ"/>
        </w:rPr>
        <w:t> </w:t>
      </w:r>
      <w:r w:rsidRPr="0029129F">
        <w:rPr>
          <w:rFonts w:ascii="Arial" w:hAnsi="Arial" w:cs="Arial"/>
          <w:color w:val="000000" w:themeColor="text1"/>
          <w:lang w:val="cs-CZ"/>
        </w:rPr>
        <w:t xml:space="preserve">prezentaci nových bytů potenciálním </w:t>
      </w:r>
      <w:r w:rsidR="00EE7CBA">
        <w:rPr>
          <w:rFonts w:ascii="Arial" w:hAnsi="Arial" w:cs="Arial"/>
          <w:color w:val="000000" w:themeColor="text1"/>
          <w:lang w:val="cs-CZ"/>
        </w:rPr>
        <w:t>klientům</w:t>
      </w:r>
      <w:r w:rsidRPr="0029129F">
        <w:rPr>
          <w:rFonts w:ascii="Arial" w:hAnsi="Arial" w:cs="Arial"/>
          <w:color w:val="000000" w:themeColor="text1"/>
          <w:lang w:val="cs-CZ"/>
        </w:rPr>
        <w:t>.</w:t>
      </w:r>
    </w:p>
    <w:p w14:paraId="0E17AC20" w14:textId="2C61481A" w:rsidR="004964D9" w:rsidRPr="0029129F" w:rsidRDefault="004964D9" w:rsidP="00F97125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olor w:val="000000" w:themeColor="text1"/>
          <w:lang w:val="cs-CZ"/>
        </w:rPr>
      </w:pPr>
      <w:r w:rsidRPr="0029129F">
        <w:rPr>
          <w:rFonts w:ascii="Arial" w:hAnsi="Arial" w:cs="Arial"/>
          <w:b/>
          <w:bCs/>
          <w:color w:val="000000" w:themeColor="text1"/>
          <w:lang w:val="cs-CZ"/>
        </w:rPr>
        <w:t xml:space="preserve">#5: </w:t>
      </w:r>
      <w:r w:rsidR="001F7B96">
        <w:rPr>
          <w:rFonts w:ascii="Arial" w:hAnsi="Arial" w:cs="Arial"/>
          <w:b/>
          <w:bCs/>
          <w:color w:val="000000" w:themeColor="text1"/>
          <w:lang w:val="cs-CZ"/>
        </w:rPr>
        <w:t>Robotizace a exoskelet</w:t>
      </w:r>
    </w:p>
    <w:p w14:paraId="3D32F57B" w14:textId="03CE2B88" w:rsidR="004964D9" w:rsidRPr="0029129F" w:rsidRDefault="00EE7CBA" w:rsidP="00F97125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lang w:val="cs-CZ"/>
        </w:rPr>
      </w:pPr>
      <w:r>
        <w:rPr>
          <w:rFonts w:ascii="Arial" w:hAnsi="Arial" w:cs="Arial"/>
          <w:color w:val="000000" w:themeColor="text1"/>
          <w:lang w:val="cs-CZ"/>
        </w:rPr>
        <w:t xml:space="preserve">Stavebnictví </w:t>
      </w:r>
      <w:r w:rsidR="004B61DD">
        <w:rPr>
          <w:rFonts w:ascii="Arial" w:hAnsi="Arial" w:cs="Arial"/>
          <w:color w:val="000000" w:themeColor="text1"/>
          <w:lang w:val="cs-CZ"/>
        </w:rPr>
        <w:t>představuje</w:t>
      </w:r>
      <w:r>
        <w:rPr>
          <w:rFonts w:ascii="Arial" w:hAnsi="Arial" w:cs="Arial"/>
          <w:color w:val="000000" w:themeColor="text1"/>
          <w:lang w:val="cs-CZ"/>
        </w:rPr>
        <w:t xml:space="preserve"> tradiční odvětví s velkým zastoupením manuální práce. Staveniště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 je</w:t>
      </w:r>
      <w:r w:rsidR="005842C9">
        <w:rPr>
          <w:rFonts w:ascii="Arial" w:hAnsi="Arial" w:cs="Arial"/>
          <w:color w:val="000000" w:themeColor="text1"/>
          <w:lang w:val="cs-CZ"/>
        </w:rPr>
        <w:t> </w:t>
      </w:r>
      <w:r>
        <w:rPr>
          <w:rFonts w:ascii="Arial" w:hAnsi="Arial" w:cs="Arial"/>
          <w:color w:val="000000" w:themeColor="text1"/>
          <w:lang w:val="cs-CZ"/>
        </w:rPr>
        <w:t xml:space="preserve">totiž </w:t>
      </w:r>
      <w:r w:rsidR="004964D9" w:rsidRPr="0029129F">
        <w:rPr>
          <w:rFonts w:ascii="Arial" w:hAnsi="Arial" w:cs="Arial"/>
          <w:color w:val="000000" w:themeColor="text1"/>
          <w:lang w:val="cs-CZ"/>
        </w:rPr>
        <w:t>příliš rychle se měnící prostředí, kde není místo pro roboty bez dokonalé AI</w:t>
      </w:r>
      <w:r w:rsidR="0036687B">
        <w:rPr>
          <w:rFonts w:ascii="Arial" w:hAnsi="Arial" w:cs="Arial"/>
          <w:color w:val="000000" w:themeColor="text1"/>
          <w:lang w:val="cs-CZ"/>
        </w:rPr>
        <w:t xml:space="preserve"> (k</w:t>
      </w:r>
      <w:r w:rsidR="004964D9" w:rsidRPr="0029129F">
        <w:rPr>
          <w:rFonts w:ascii="Arial" w:hAnsi="Arial" w:cs="Arial"/>
          <w:color w:val="000000" w:themeColor="text1"/>
          <w:lang w:val="cs-CZ"/>
        </w:rPr>
        <w:t>oneckonců, roboti pracují pouze podle vestavěného algoritmu</w:t>
      </w:r>
      <w:r w:rsidR="0036687B">
        <w:rPr>
          <w:rFonts w:ascii="Arial" w:hAnsi="Arial" w:cs="Arial"/>
          <w:color w:val="000000" w:themeColor="text1"/>
          <w:lang w:val="cs-CZ"/>
        </w:rPr>
        <w:t>)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. </w:t>
      </w:r>
      <w:r>
        <w:rPr>
          <w:rFonts w:ascii="Arial" w:hAnsi="Arial" w:cs="Arial"/>
          <w:color w:val="000000" w:themeColor="text1"/>
          <w:lang w:val="cs-CZ"/>
        </w:rPr>
        <w:t xml:space="preserve">Nicméně i zde se již 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přijímají inteligentní řešení. </w:t>
      </w:r>
      <w:r>
        <w:rPr>
          <w:rFonts w:ascii="Arial" w:hAnsi="Arial" w:cs="Arial"/>
          <w:color w:val="000000" w:themeColor="text1"/>
          <w:lang w:val="cs-CZ"/>
        </w:rPr>
        <w:t>Takové r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obotické exoskelety </w:t>
      </w:r>
      <w:r>
        <w:rPr>
          <w:rFonts w:ascii="Arial" w:hAnsi="Arial" w:cs="Arial"/>
          <w:color w:val="000000" w:themeColor="text1"/>
          <w:lang w:val="cs-CZ"/>
        </w:rPr>
        <w:t>urychlují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 práci a zv</w:t>
      </w:r>
      <w:r w:rsidR="004B61DD">
        <w:rPr>
          <w:rFonts w:ascii="Arial" w:hAnsi="Arial" w:cs="Arial"/>
          <w:color w:val="000000" w:themeColor="text1"/>
          <w:lang w:val="cs-CZ"/>
        </w:rPr>
        <w:t>y</w:t>
      </w:r>
      <w:r>
        <w:rPr>
          <w:rFonts w:ascii="Arial" w:hAnsi="Arial" w:cs="Arial"/>
          <w:color w:val="000000" w:themeColor="text1"/>
          <w:lang w:val="cs-CZ"/>
        </w:rPr>
        <w:t>šují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 produktivitu</w:t>
      </w:r>
      <w:r>
        <w:rPr>
          <w:rFonts w:ascii="Arial" w:hAnsi="Arial" w:cs="Arial"/>
          <w:color w:val="000000" w:themeColor="text1"/>
          <w:lang w:val="cs-CZ"/>
        </w:rPr>
        <w:t xml:space="preserve"> na staveništi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, protože síla člověka v takovém </w:t>
      </w:r>
      <w:r w:rsidR="004B61DD">
        <w:rPr>
          <w:rFonts w:ascii="Arial" w:hAnsi="Arial" w:cs="Arial"/>
          <w:color w:val="000000" w:themeColor="text1"/>
          <w:lang w:val="cs-CZ"/>
        </w:rPr>
        <w:t>„</w:t>
      </w:r>
      <w:r w:rsidR="004964D9" w:rsidRPr="0029129F">
        <w:rPr>
          <w:rFonts w:ascii="Arial" w:hAnsi="Arial" w:cs="Arial"/>
          <w:color w:val="000000" w:themeColor="text1"/>
          <w:lang w:val="cs-CZ"/>
        </w:rPr>
        <w:t>obleku</w:t>
      </w:r>
      <w:r w:rsidR="004B61DD">
        <w:rPr>
          <w:rFonts w:ascii="Arial" w:hAnsi="Arial" w:cs="Arial"/>
          <w:color w:val="000000" w:themeColor="text1"/>
          <w:lang w:val="cs-CZ"/>
        </w:rPr>
        <w:t xml:space="preserve">“ </w:t>
      </w:r>
      <w:r w:rsidR="004964D9" w:rsidRPr="0029129F">
        <w:rPr>
          <w:rFonts w:ascii="Arial" w:hAnsi="Arial" w:cs="Arial"/>
          <w:color w:val="000000" w:themeColor="text1"/>
          <w:lang w:val="cs-CZ"/>
        </w:rPr>
        <w:t>se</w:t>
      </w:r>
      <w:r w:rsidR="004B61DD">
        <w:rPr>
          <w:rFonts w:ascii="Arial" w:hAnsi="Arial" w:cs="Arial"/>
          <w:color w:val="000000" w:themeColor="text1"/>
          <w:lang w:val="cs-CZ"/>
        </w:rPr>
        <w:t> </w:t>
      </w:r>
      <w:r w:rsidR="004964D9" w:rsidRPr="0029129F">
        <w:rPr>
          <w:rFonts w:ascii="Arial" w:hAnsi="Arial" w:cs="Arial"/>
          <w:color w:val="000000" w:themeColor="text1"/>
          <w:lang w:val="cs-CZ"/>
        </w:rPr>
        <w:t>mnohonásobně zvýš</w:t>
      </w:r>
      <w:r>
        <w:rPr>
          <w:rFonts w:ascii="Arial" w:hAnsi="Arial" w:cs="Arial"/>
          <w:color w:val="000000" w:themeColor="text1"/>
          <w:lang w:val="cs-CZ"/>
        </w:rPr>
        <w:t>í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, zatímco práce je výrazně bezpečnější. </w:t>
      </w:r>
      <w:bookmarkStart w:id="2" w:name="_Hlk136249875"/>
      <w:r w:rsidR="004964D9" w:rsidRPr="0029129F">
        <w:rPr>
          <w:rFonts w:ascii="Arial" w:hAnsi="Arial" w:cs="Arial"/>
          <w:color w:val="000000" w:themeColor="text1"/>
          <w:lang w:val="cs-CZ"/>
        </w:rPr>
        <w:t>Kromě toho</w:t>
      </w:r>
      <w:r>
        <w:rPr>
          <w:rFonts w:ascii="Arial" w:hAnsi="Arial" w:cs="Arial"/>
          <w:color w:val="000000" w:themeColor="text1"/>
          <w:lang w:val="cs-CZ"/>
        </w:rPr>
        <w:t xml:space="preserve"> jsou stále oblíbenější také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 drony.</w:t>
      </w:r>
      <w:bookmarkEnd w:id="2"/>
      <w:r>
        <w:rPr>
          <w:rFonts w:ascii="Arial" w:hAnsi="Arial" w:cs="Arial"/>
          <w:color w:val="000000" w:themeColor="text1"/>
          <w:lang w:val="cs-CZ"/>
        </w:rPr>
        <w:t xml:space="preserve"> Ty například u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možňují monitorovat staveniště pomocí kamer a identifikovat </w:t>
      </w:r>
      <w:r w:rsidR="004B61DD">
        <w:rPr>
          <w:rFonts w:ascii="Arial" w:hAnsi="Arial" w:cs="Arial"/>
          <w:color w:val="000000" w:themeColor="text1"/>
          <w:lang w:val="cs-CZ"/>
        </w:rPr>
        <w:t xml:space="preserve">tak 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rizikové oblasti </w:t>
      </w:r>
      <w:r>
        <w:rPr>
          <w:rFonts w:ascii="Arial" w:hAnsi="Arial" w:cs="Arial"/>
          <w:color w:val="000000" w:themeColor="text1"/>
          <w:lang w:val="cs-CZ"/>
        </w:rPr>
        <w:t>včetně případných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 krádež</w:t>
      </w:r>
      <w:r>
        <w:rPr>
          <w:rFonts w:ascii="Arial" w:hAnsi="Arial" w:cs="Arial"/>
          <w:color w:val="000000" w:themeColor="text1"/>
          <w:lang w:val="cs-CZ"/>
        </w:rPr>
        <w:t>í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, které jsou bohužel všudypřítomné. </w:t>
      </w:r>
      <w:r>
        <w:rPr>
          <w:rFonts w:ascii="Arial" w:hAnsi="Arial" w:cs="Arial"/>
          <w:color w:val="000000" w:themeColor="text1"/>
          <w:lang w:val="cs-CZ"/>
        </w:rPr>
        <w:t>S</w:t>
      </w:r>
      <w:r w:rsidRPr="0029129F">
        <w:rPr>
          <w:rFonts w:ascii="Arial" w:hAnsi="Arial" w:cs="Arial"/>
          <w:color w:val="000000" w:themeColor="text1"/>
          <w:lang w:val="cs-CZ"/>
        </w:rPr>
        <w:t>tavbu</w:t>
      </w:r>
      <w:r w:rsidRPr="0029129F">
        <w:rPr>
          <w:rFonts w:ascii="Arial" w:hAnsi="Arial" w:cs="Arial"/>
          <w:color w:val="000000" w:themeColor="text1"/>
          <w:lang w:val="cs-CZ"/>
        </w:rPr>
        <w:t xml:space="preserve"> </w:t>
      </w:r>
      <w:r w:rsidR="004B61DD">
        <w:rPr>
          <w:rFonts w:ascii="Arial" w:hAnsi="Arial" w:cs="Arial"/>
          <w:color w:val="000000" w:themeColor="text1"/>
          <w:lang w:val="cs-CZ"/>
        </w:rPr>
        <w:t xml:space="preserve">díky tomu </w:t>
      </w:r>
      <w:r>
        <w:rPr>
          <w:rFonts w:ascii="Arial" w:hAnsi="Arial" w:cs="Arial"/>
          <w:color w:val="000000" w:themeColor="text1"/>
          <w:lang w:val="cs-CZ"/>
        </w:rPr>
        <w:t>n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ení třeba osobně </w:t>
      </w:r>
      <w:r w:rsidR="004B61DD">
        <w:rPr>
          <w:rFonts w:ascii="Arial" w:hAnsi="Arial" w:cs="Arial"/>
          <w:color w:val="000000" w:themeColor="text1"/>
          <w:lang w:val="cs-CZ"/>
        </w:rPr>
        <w:t>sledovat; m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ísto toho </w:t>
      </w:r>
      <w:r w:rsidR="004B61DD">
        <w:rPr>
          <w:rFonts w:ascii="Arial" w:hAnsi="Arial" w:cs="Arial"/>
          <w:color w:val="000000" w:themeColor="text1"/>
          <w:lang w:val="cs-CZ"/>
        </w:rPr>
        <w:t>lze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 okamžitě vys</w:t>
      </w:r>
      <w:r>
        <w:rPr>
          <w:rFonts w:ascii="Arial" w:hAnsi="Arial" w:cs="Arial"/>
          <w:color w:val="000000" w:themeColor="text1"/>
          <w:lang w:val="cs-CZ"/>
        </w:rPr>
        <w:t>í</w:t>
      </w:r>
      <w:r w:rsidR="004964D9" w:rsidRPr="0029129F">
        <w:rPr>
          <w:rFonts w:ascii="Arial" w:hAnsi="Arial" w:cs="Arial"/>
          <w:color w:val="000000" w:themeColor="text1"/>
          <w:lang w:val="cs-CZ"/>
        </w:rPr>
        <w:t>l</w:t>
      </w:r>
      <w:r w:rsidR="004B61DD">
        <w:rPr>
          <w:rFonts w:ascii="Arial" w:hAnsi="Arial" w:cs="Arial"/>
          <w:color w:val="000000" w:themeColor="text1"/>
          <w:lang w:val="cs-CZ"/>
        </w:rPr>
        <w:t>at lidi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, aby </w:t>
      </w:r>
      <w:r w:rsidR="004B61DD" w:rsidRPr="0029129F">
        <w:rPr>
          <w:rFonts w:ascii="Arial" w:hAnsi="Arial" w:cs="Arial"/>
          <w:color w:val="000000" w:themeColor="text1"/>
          <w:lang w:val="cs-CZ"/>
        </w:rPr>
        <w:t>řešili</w:t>
      </w:r>
      <w:r w:rsidR="004B61DD" w:rsidRPr="0029129F">
        <w:rPr>
          <w:rFonts w:ascii="Arial" w:hAnsi="Arial" w:cs="Arial"/>
          <w:color w:val="000000" w:themeColor="text1"/>
          <w:lang w:val="cs-CZ"/>
        </w:rPr>
        <w:t xml:space="preserve"> </w:t>
      </w:r>
      <w:r w:rsidR="004B61DD">
        <w:rPr>
          <w:rFonts w:ascii="Arial" w:hAnsi="Arial" w:cs="Arial"/>
          <w:color w:val="000000" w:themeColor="text1"/>
          <w:lang w:val="cs-CZ"/>
        </w:rPr>
        <w:t xml:space="preserve">již konkrétní 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problém. Drony </w:t>
      </w:r>
      <w:r>
        <w:rPr>
          <w:rFonts w:ascii="Arial" w:hAnsi="Arial" w:cs="Arial"/>
          <w:color w:val="000000" w:themeColor="text1"/>
          <w:lang w:val="cs-CZ"/>
        </w:rPr>
        <w:t>lze současně využít při</w:t>
      </w:r>
      <w:r w:rsidR="005842C9">
        <w:rPr>
          <w:rFonts w:ascii="Arial" w:hAnsi="Arial" w:cs="Arial"/>
          <w:color w:val="000000" w:themeColor="text1"/>
          <w:lang w:val="cs-CZ"/>
        </w:rPr>
        <w:t> </w:t>
      </w:r>
      <w:r>
        <w:rPr>
          <w:rFonts w:ascii="Arial" w:hAnsi="Arial" w:cs="Arial"/>
          <w:color w:val="000000" w:themeColor="text1"/>
          <w:lang w:val="cs-CZ"/>
        </w:rPr>
        <w:t xml:space="preserve">dopravě stavebního materiálu na 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určené místo, čímž se sníží počet </w:t>
      </w:r>
      <w:r>
        <w:rPr>
          <w:rFonts w:ascii="Arial" w:hAnsi="Arial" w:cs="Arial"/>
          <w:color w:val="000000" w:themeColor="text1"/>
          <w:lang w:val="cs-CZ"/>
        </w:rPr>
        <w:t xml:space="preserve">potřebných </w:t>
      </w:r>
      <w:r w:rsidR="004964D9" w:rsidRPr="0029129F">
        <w:rPr>
          <w:rFonts w:ascii="Arial" w:hAnsi="Arial" w:cs="Arial"/>
          <w:color w:val="000000" w:themeColor="text1"/>
          <w:lang w:val="cs-CZ"/>
        </w:rPr>
        <w:t>vozidel</w:t>
      </w:r>
      <w:r>
        <w:rPr>
          <w:rFonts w:ascii="Arial" w:hAnsi="Arial" w:cs="Arial"/>
          <w:color w:val="000000" w:themeColor="text1"/>
          <w:lang w:val="cs-CZ"/>
        </w:rPr>
        <w:t xml:space="preserve">, anebo </w:t>
      </w:r>
      <w:r>
        <w:rPr>
          <w:rFonts w:ascii="Arial" w:hAnsi="Arial" w:cs="Arial"/>
          <w:color w:val="000000" w:themeColor="text1"/>
          <w:lang w:val="cs-CZ"/>
        </w:rPr>
        <w:lastRenderedPageBreak/>
        <w:t xml:space="preserve">při </w:t>
      </w:r>
      <w:r w:rsidR="004964D9" w:rsidRPr="0029129F">
        <w:rPr>
          <w:rFonts w:ascii="Arial" w:hAnsi="Arial" w:cs="Arial"/>
          <w:color w:val="000000" w:themeColor="text1"/>
          <w:lang w:val="cs-CZ"/>
        </w:rPr>
        <w:t>demolici stavebních prvků na konci životnosti projektu. I</w:t>
      </w:r>
      <w:r w:rsidR="005842C9">
        <w:rPr>
          <w:rFonts w:ascii="Arial" w:hAnsi="Arial" w:cs="Arial"/>
          <w:color w:val="000000" w:themeColor="text1"/>
          <w:lang w:val="cs-CZ"/>
        </w:rPr>
        <w:t> 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když je toto řešení pomalejší, je </w:t>
      </w:r>
      <w:r w:rsidR="0036687B">
        <w:rPr>
          <w:rFonts w:ascii="Arial" w:hAnsi="Arial" w:cs="Arial"/>
          <w:color w:val="000000" w:themeColor="text1"/>
          <w:lang w:val="cs-CZ"/>
        </w:rPr>
        <w:t xml:space="preserve">výrazně </w:t>
      </w:r>
      <w:r w:rsidR="004964D9" w:rsidRPr="0029129F">
        <w:rPr>
          <w:rFonts w:ascii="Arial" w:hAnsi="Arial" w:cs="Arial"/>
          <w:color w:val="000000" w:themeColor="text1"/>
          <w:lang w:val="cs-CZ"/>
        </w:rPr>
        <w:t>levnější a bezpečnější.</w:t>
      </w:r>
    </w:p>
    <w:p w14:paraId="67004FD1" w14:textId="0940194D" w:rsidR="004964D9" w:rsidRPr="0029129F" w:rsidRDefault="004964D9" w:rsidP="00F97125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olor w:val="000000" w:themeColor="text1"/>
          <w:lang w:val="cs-CZ"/>
        </w:rPr>
      </w:pPr>
      <w:r w:rsidRPr="0029129F">
        <w:rPr>
          <w:rFonts w:ascii="Arial" w:hAnsi="Arial" w:cs="Arial"/>
          <w:b/>
          <w:bCs/>
          <w:color w:val="000000" w:themeColor="text1"/>
          <w:lang w:val="cs-CZ"/>
        </w:rPr>
        <w:t>#6: 3D modelování</w:t>
      </w:r>
    </w:p>
    <w:p w14:paraId="1202E07E" w14:textId="7A219430" w:rsidR="004964D9" w:rsidRPr="0029129F" w:rsidRDefault="004964D9" w:rsidP="00F97125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lang w:val="cs-CZ"/>
        </w:rPr>
      </w:pPr>
      <w:r w:rsidRPr="0029129F">
        <w:rPr>
          <w:rFonts w:ascii="Arial" w:hAnsi="Arial" w:cs="Arial"/>
          <w:color w:val="000000" w:themeColor="text1"/>
          <w:lang w:val="cs-CZ"/>
        </w:rPr>
        <w:t xml:space="preserve">Ačkoli </w:t>
      </w:r>
      <w:r w:rsidR="0036687B">
        <w:rPr>
          <w:rFonts w:ascii="Arial" w:hAnsi="Arial" w:cs="Arial"/>
          <w:color w:val="000000" w:themeColor="text1"/>
          <w:lang w:val="cs-CZ"/>
        </w:rPr>
        <w:t>je</w:t>
      </w:r>
      <w:r w:rsidRPr="0029129F">
        <w:rPr>
          <w:rFonts w:ascii="Arial" w:hAnsi="Arial" w:cs="Arial"/>
          <w:color w:val="000000" w:themeColor="text1"/>
          <w:lang w:val="cs-CZ"/>
        </w:rPr>
        <w:t xml:space="preserve"> tato technologie ve stavebnictví </w:t>
      </w:r>
      <w:r w:rsidR="0036687B">
        <w:rPr>
          <w:rFonts w:ascii="Arial" w:hAnsi="Arial" w:cs="Arial"/>
          <w:color w:val="000000" w:themeColor="text1"/>
          <w:lang w:val="cs-CZ"/>
        </w:rPr>
        <w:t xml:space="preserve">známá </w:t>
      </w:r>
      <w:r w:rsidRPr="0029129F">
        <w:rPr>
          <w:rFonts w:ascii="Arial" w:hAnsi="Arial" w:cs="Arial"/>
          <w:color w:val="000000" w:themeColor="text1"/>
          <w:lang w:val="cs-CZ"/>
        </w:rPr>
        <w:t xml:space="preserve">již mnoho let, teprve nedávno začala být široce využívána. </w:t>
      </w:r>
      <w:bookmarkStart w:id="3" w:name="_Hlk136250109"/>
      <w:r w:rsidRPr="0029129F">
        <w:rPr>
          <w:rFonts w:ascii="Arial" w:hAnsi="Arial" w:cs="Arial"/>
          <w:color w:val="000000" w:themeColor="text1"/>
          <w:lang w:val="cs-CZ"/>
        </w:rPr>
        <w:t>Růst stimuluje zvýšen</w:t>
      </w:r>
      <w:r w:rsidR="005842C9">
        <w:rPr>
          <w:rFonts w:ascii="Arial" w:hAnsi="Arial" w:cs="Arial"/>
          <w:color w:val="000000" w:themeColor="text1"/>
          <w:lang w:val="cs-CZ"/>
        </w:rPr>
        <w:t>á</w:t>
      </w:r>
      <w:r w:rsidRPr="0029129F">
        <w:rPr>
          <w:rFonts w:ascii="Arial" w:hAnsi="Arial" w:cs="Arial"/>
          <w:color w:val="000000" w:themeColor="text1"/>
          <w:lang w:val="cs-CZ"/>
        </w:rPr>
        <w:t xml:space="preserve"> poptávk</w:t>
      </w:r>
      <w:r w:rsidR="005842C9">
        <w:rPr>
          <w:rFonts w:ascii="Arial" w:hAnsi="Arial" w:cs="Arial"/>
          <w:color w:val="000000" w:themeColor="text1"/>
          <w:lang w:val="cs-CZ"/>
        </w:rPr>
        <w:t>a</w:t>
      </w:r>
      <w:r w:rsidRPr="0029129F">
        <w:rPr>
          <w:rFonts w:ascii="Arial" w:hAnsi="Arial" w:cs="Arial"/>
          <w:color w:val="000000" w:themeColor="text1"/>
          <w:lang w:val="cs-CZ"/>
        </w:rPr>
        <w:t xml:space="preserve"> </w:t>
      </w:r>
      <w:r w:rsidR="0036687B">
        <w:rPr>
          <w:rFonts w:ascii="Arial" w:hAnsi="Arial" w:cs="Arial"/>
          <w:color w:val="000000" w:themeColor="text1"/>
          <w:lang w:val="cs-CZ"/>
        </w:rPr>
        <w:t>způsobená</w:t>
      </w:r>
      <w:r w:rsidRPr="0029129F">
        <w:rPr>
          <w:rFonts w:ascii="Arial" w:hAnsi="Arial" w:cs="Arial"/>
          <w:color w:val="000000" w:themeColor="text1"/>
          <w:lang w:val="cs-CZ"/>
        </w:rPr>
        <w:t xml:space="preserve"> vyšší produktivit</w:t>
      </w:r>
      <w:r w:rsidR="0036687B">
        <w:rPr>
          <w:rFonts w:ascii="Arial" w:hAnsi="Arial" w:cs="Arial"/>
          <w:color w:val="000000" w:themeColor="text1"/>
          <w:lang w:val="cs-CZ"/>
        </w:rPr>
        <w:t>ou</w:t>
      </w:r>
      <w:r w:rsidRPr="0029129F">
        <w:rPr>
          <w:rFonts w:ascii="Arial" w:hAnsi="Arial" w:cs="Arial"/>
          <w:color w:val="000000" w:themeColor="text1"/>
          <w:lang w:val="cs-CZ"/>
        </w:rPr>
        <w:t xml:space="preserve"> (</w:t>
      </w:r>
      <w:r w:rsidR="0036687B">
        <w:rPr>
          <w:rFonts w:ascii="Arial" w:hAnsi="Arial" w:cs="Arial"/>
          <w:color w:val="000000" w:themeColor="text1"/>
          <w:lang w:val="cs-CZ"/>
        </w:rPr>
        <w:t xml:space="preserve">tato </w:t>
      </w:r>
      <w:r w:rsidR="005842C9">
        <w:rPr>
          <w:rFonts w:ascii="Arial" w:hAnsi="Arial" w:cs="Arial"/>
          <w:color w:val="000000" w:themeColor="text1"/>
          <w:lang w:val="cs-CZ"/>
        </w:rPr>
        <w:t xml:space="preserve">technologie </w:t>
      </w:r>
      <w:r w:rsidRPr="0029129F">
        <w:rPr>
          <w:rFonts w:ascii="Arial" w:hAnsi="Arial" w:cs="Arial"/>
          <w:color w:val="000000" w:themeColor="text1"/>
          <w:lang w:val="cs-CZ"/>
        </w:rPr>
        <w:t>je zároveň rychl</w:t>
      </w:r>
      <w:r w:rsidR="005842C9">
        <w:rPr>
          <w:rFonts w:ascii="Arial" w:hAnsi="Arial" w:cs="Arial"/>
          <w:color w:val="000000" w:themeColor="text1"/>
          <w:lang w:val="cs-CZ"/>
        </w:rPr>
        <w:t>á</w:t>
      </w:r>
      <w:r w:rsidRPr="0029129F">
        <w:rPr>
          <w:rFonts w:ascii="Arial" w:hAnsi="Arial" w:cs="Arial"/>
          <w:color w:val="000000" w:themeColor="text1"/>
          <w:lang w:val="cs-CZ"/>
        </w:rPr>
        <w:t>, přesn</w:t>
      </w:r>
      <w:r w:rsidR="005842C9">
        <w:rPr>
          <w:rFonts w:ascii="Arial" w:hAnsi="Arial" w:cs="Arial"/>
          <w:color w:val="000000" w:themeColor="text1"/>
          <w:lang w:val="cs-CZ"/>
        </w:rPr>
        <w:t>á</w:t>
      </w:r>
      <w:r w:rsidRPr="0029129F">
        <w:rPr>
          <w:rFonts w:ascii="Arial" w:hAnsi="Arial" w:cs="Arial"/>
          <w:color w:val="000000" w:themeColor="text1"/>
          <w:lang w:val="cs-CZ"/>
        </w:rPr>
        <w:t xml:space="preserve"> </w:t>
      </w:r>
      <w:r w:rsidR="0036687B">
        <w:rPr>
          <w:rFonts w:ascii="Arial" w:hAnsi="Arial" w:cs="Arial"/>
          <w:color w:val="000000" w:themeColor="text1"/>
          <w:lang w:val="cs-CZ"/>
        </w:rPr>
        <w:t>i</w:t>
      </w:r>
      <w:r w:rsidRPr="0029129F">
        <w:rPr>
          <w:rFonts w:ascii="Arial" w:hAnsi="Arial" w:cs="Arial"/>
          <w:color w:val="000000" w:themeColor="text1"/>
          <w:lang w:val="cs-CZ"/>
        </w:rPr>
        <w:t xml:space="preserve"> šetrn</w:t>
      </w:r>
      <w:r w:rsidR="005842C9">
        <w:rPr>
          <w:rFonts w:ascii="Arial" w:hAnsi="Arial" w:cs="Arial"/>
          <w:color w:val="000000" w:themeColor="text1"/>
          <w:lang w:val="cs-CZ"/>
        </w:rPr>
        <w:t>á</w:t>
      </w:r>
      <w:r w:rsidRPr="0029129F">
        <w:rPr>
          <w:rFonts w:ascii="Arial" w:hAnsi="Arial" w:cs="Arial"/>
          <w:color w:val="000000" w:themeColor="text1"/>
          <w:lang w:val="cs-CZ"/>
        </w:rPr>
        <w:t xml:space="preserve"> k životnímu prostředí) a</w:t>
      </w:r>
      <w:r w:rsidR="005842C9">
        <w:rPr>
          <w:rFonts w:ascii="Arial" w:hAnsi="Arial" w:cs="Arial"/>
          <w:color w:val="000000" w:themeColor="text1"/>
          <w:lang w:val="cs-CZ"/>
        </w:rPr>
        <w:t xml:space="preserve"> současně </w:t>
      </w:r>
      <w:r w:rsidRPr="0029129F">
        <w:rPr>
          <w:rFonts w:ascii="Arial" w:hAnsi="Arial" w:cs="Arial"/>
          <w:color w:val="000000" w:themeColor="text1"/>
          <w:lang w:val="cs-CZ"/>
        </w:rPr>
        <w:t>schopnost</w:t>
      </w:r>
      <w:r w:rsidR="0036687B">
        <w:rPr>
          <w:rFonts w:ascii="Arial" w:hAnsi="Arial" w:cs="Arial"/>
          <w:color w:val="000000" w:themeColor="text1"/>
          <w:lang w:val="cs-CZ"/>
        </w:rPr>
        <w:t>í</w:t>
      </w:r>
      <w:r w:rsidRPr="0029129F">
        <w:rPr>
          <w:rFonts w:ascii="Arial" w:hAnsi="Arial" w:cs="Arial"/>
          <w:color w:val="000000" w:themeColor="text1"/>
          <w:lang w:val="cs-CZ"/>
        </w:rPr>
        <w:t xml:space="preserve"> snadno vytvářet struktury různé složitosti.</w:t>
      </w:r>
      <w:bookmarkEnd w:id="3"/>
      <w:r w:rsidR="0036687B">
        <w:rPr>
          <w:rFonts w:ascii="Arial" w:hAnsi="Arial" w:cs="Arial"/>
          <w:color w:val="000000" w:themeColor="text1"/>
          <w:lang w:val="cs-CZ"/>
        </w:rPr>
        <w:t xml:space="preserve"> </w:t>
      </w:r>
      <w:r w:rsidR="0036687B" w:rsidRPr="0029129F">
        <w:rPr>
          <w:rFonts w:ascii="Arial" w:hAnsi="Arial" w:cs="Arial"/>
          <w:color w:val="000000" w:themeColor="text1"/>
          <w:lang w:val="cs-CZ"/>
        </w:rPr>
        <w:t>Díky 3D modelování lze vyrábět</w:t>
      </w:r>
      <w:r w:rsidR="0036687B" w:rsidRPr="0029129F">
        <w:rPr>
          <w:rFonts w:ascii="Arial" w:hAnsi="Arial" w:cs="Arial"/>
          <w:color w:val="000000" w:themeColor="text1"/>
          <w:lang w:val="cs-CZ"/>
        </w:rPr>
        <w:t xml:space="preserve"> </w:t>
      </w:r>
      <w:r w:rsidR="0036687B" w:rsidRPr="0029129F">
        <w:rPr>
          <w:rFonts w:ascii="Arial" w:hAnsi="Arial" w:cs="Arial"/>
          <w:color w:val="000000" w:themeColor="text1"/>
          <w:lang w:val="cs-CZ"/>
        </w:rPr>
        <w:t>prvky z</w:t>
      </w:r>
      <w:r w:rsidR="0036687B">
        <w:rPr>
          <w:rFonts w:ascii="Arial" w:hAnsi="Arial" w:cs="Arial"/>
          <w:color w:val="000000" w:themeColor="text1"/>
          <w:lang w:val="cs-CZ"/>
        </w:rPr>
        <w:t> </w:t>
      </w:r>
      <w:r w:rsidR="0036687B" w:rsidRPr="0029129F">
        <w:rPr>
          <w:rFonts w:ascii="Arial" w:hAnsi="Arial" w:cs="Arial"/>
          <w:color w:val="000000" w:themeColor="text1"/>
          <w:lang w:val="cs-CZ"/>
        </w:rPr>
        <w:t xml:space="preserve">různých materiálů – betonu, </w:t>
      </w:r>
      <w:proofErr w:type="spellStart"/>
      <w:r w:rsidR="0036687B" w:rsidRPr="0029129F">
        <w:rPr>
          <w:rFonts w:ascii="Arial" w:hAnsi="Arial" w:cs="Arial"/>
          <w:color w:val="000000" w:themeColor="text1"/>
          <w:lang w:val="cs-CZ"/>
        </w:rPr>
        <w:t>geopolymerů</w:t>
      </w:r>
      <w:proofErr w:type="spellEnd"/>
      <w:r w:rsidR="0036687B" w:rsidRPr="0029129F">
        <w:rPr>
          <w:rFonts w:ascii="Arial" w:hAnsi="Arial" w:cs="Arial"/>
          <w:color w:val="000000" w:themeColor="text1"/>
          <w:lang w:val="cs-CZ"/>
        </w:rPr>
        <w:t xml:space="preserve">, cementu, sádrokartonu </w:t>
      </w:r>
      <w:r w:rsidR="0036687B">
        <w:rPr>
          <w:rFonts w:ascii="Arial" w:hAnsi="Arial" w:cs="Arial"/>
          <w:color w:val="000000" w:themeColor="text1"/>
          <w:lang w:val="cs-CZ"/>
        </w:rPr>
        <w:t>i</w:t>
      </w:r>
      <w:r w:rsidR="0036687B" w:rsidRPr="0029129F">
        <w:rPr>
          <w:rFonts w:ascii="Arial" w:hAnsi="Arial" w:cs="Arial"/>
          <w:color w:val="000000" w:themeColor="text1"/>
          <w:lang w:val="cs-CZ"/>
        </w:rPr>
        <w:t xml:space="preserve"> hlíny. </w:t>
      </w:r>
      <w:r w:rsidRPr="0029129F">
        <w:rPr>
          <w:rFonts w:ascii="Arial" w:hAnsi="Arial" w:cs="Arial"/>
          <w:color w:val="000000" w:themeColor="text1"/>
          <w:lang w:val="cs-CZ"/>
        </w:rPr>
        <w:t xml:space="preserve">Výroba stavebních </w:t>
      </w:r>
      <w:r w:rsidR="005842C9">
        <w:rPr>
          <w:rFonts w:ascii="Arial" w:hAnsi="Arial" w:cs="Arial"/>
          <w:color w:val="000000" w:themeColor="text1"/>
          <w:lang w:val="cs-CZ"/>
        </w:rPr>
        <w:t>prvků</w:t>
      </w:r>
      <w:r w:rsidRPr="0029129F">
        <w:rPr>
          <w:rFonts w:ascii="Arial" w:hAnsi="Arial" w:cs="Arial"/>
          <w:color w:val="000000" w:themeColor="text1"/>
          <w:lang w:val="cs-CZ"/>
        </w:rPr>
        <w:t xml:space="preserve"> (</w:t>
      </w:r>
      <w:r w:rsidR="0036687B">
        <w:rPr>
          <w:rFonts w:ascii="Arial" w:hAnsi="Arial" w:cs="Arial"/>
          <w:color w:val="000000" w:themeColor="text1"/>
          <w:lang w:val="cs-CZ"/>
        </w:rPr>
        <w:t xml:space="preserve">například </w:t>
      </w:r>
      <w:r w:rsidRPr="0029129F">
        <w:rPr>
          <w:rFonts w:ascii="Arial" w:hAnsi="Arial" w:cs="Arial"/>
          <w:color w:val="000000" w:themeColor="text1"/>
          <w:lang w:val="cs-CZ"/>
        </w:rPr>
        <w:t>stěn</w:t>
      </w:r>
      <w:r w:rsidR="0036687B">
        <w:rPr>
          <w:rFonts w:ascii="Arial" w:hAnsi="Arial" w:cs="Arial"/>
          <w:color w:val="000000" w:themeColor="text1"/>
          <w:lang w:val="cs-CZ"/>
        </w:rPr>
        <w:t xml:space="preserve"> a</w:t>
      </w:r>
      <w:r w:rsidRPr="0029129F">
        <w:rPr>
          <w:rFonts w:ascii="Arial" w:hAnsi="Arial" w:cs="Arial"/>
          <w:color w:val="000000" w:themeColor="text1"/>
          <w:lang w:val="cs-CZ"/>
        </w:rPr>
        <w:t xml:space="preserve"> desek) </w:t>
      </w:r>
      <w:r w:rsidR="0036687B">
        <w:rPr>
          <w:rFonts w:ascii="Arial" w:hAnsi="Arial" w:cs="Arial"/>
          <w:color w:val="000000" w:themeColor="text1"/>
          <w:lang w:val="cs-CZ"/>
        </w:rPr>
        <w:t>a</w:t>
      </w:r>
      <w:r w:rsidRPr="0029129F">
        <w:rPr>
          <w:rFonts w:ascii="Arial" w:hAnsi="Arial" w:cs="Arial"/>
          <w:color w:val="000000" w:themeColor="text1"/>
          <w:lang w:val="cs-CZ"/>
        </w:rPr>
        <w:t>nebo</w:t>
      </w:r>
      <w:r w:rsidR="0036687B">
        <w:rPr>
          <w:rFonts w:ascii="Arial" w:hAnsi="Arial" w:cs="Arial"/>
          <w:color w:val="000000" w:themeColor="text1"/>
          <w:lang w:val="cs-CZ"/>
        </w:rPr>
        <w:t xml:space="preserve"> i</w:t>
      </w:r>
      <w:r w:rsidRPr="0029129F">
        <w:rPr>
          <w:rFonts w:ascii="Arial" w:hAnsi="Arial" w:cs="Arial"/>
          <w:color w:val="000000" w:themeColor="text1"/>
          <w:lang w:val="cs-CZ"/>
        </w:rPr>
        <w:t xml:space="preserve"> jiných komponentů přímo na staveništi snižuje nejen výrobní náklady, ale i logistické a personální náklady. Velk</w:t>
      </w:r>
      <w:r w:rsidR="005842C9">
        <w:rPr>
          <w:rFonts w:ascii="Arial" w:hAnsi="Arial" w:cs="Arial"/>
          <w:color w:val="000000" w:themeColor="text1"/>
          <w:lang w:val="cs-CZ"/>
        </w:rPr>
        <w:t>á</w:t>
      </w:r>
      <w:r w:rsidRPr="0029129F">
        <w:rPr>
          <w:rFonts w:ascii="Arial" w:hAnsi="Arial" w:cs="Arial"/>
          <w:color w:val="000000" w:themeColor="text1"/>
          <w:lang w:val="cs-CZ"/>
        </w:rPr>
        <w:t xml:space="preserve"> budoucnost </w:t>
      </w:r>
      <w:r w:rsidR="005842C9">
        <w:rPr>
          <w:rFonts w:ascii="Arial" w:hAnsi="Arial" w:cs="Arial"/>
          <w:color w:val="000000" w:themeColor="text1"/>
          <w:lang w:val="cs-CZ"/>
        </w:rPr>
        <w:t xml:space="preserve">se </w:t>
      </w:r>
      <w:r w:rsidRPr="0029129F">
        <w:rPr>
          <w:rFonts w:ascii="Arial" w:hAnsi="Arial" w:cs="Arial"/>
          <w:color w:val="000000" w:themeColor="text1"/>
          <w:lang w:val="cs-CZ"/>
        </w:rPr>
        <w:t>předpovídá 3D tisk</w:t>
      </w:r>
      <w:r w:rsidR="005842C9">
        <w:rPr>
          <w:rFonts w:ascii="Arial" w:hAnsi="Arial" w:cs="Arial"/>
          <w:color w:val="000000" w:themeColor="text1"/>
          <w:lang w:val="cs-CZ"/>
        </w:rPr>
        <w:t>u</w:t>
      </w:r>
      <w:r w:rsidRPr="0029129F">
        <w:rPr>
          <w:rFonts w:ascii="Arial" w:hAnsi="Arial" w:cs="Arial"/>
          <w:color w:val="000000" w:themeColor="text1"/>
          <w:lang w:val="cs-CZ"/>
        </w:rPr>
        <w:t xml:space="preserve"> betonových prvků. </w:t>
      </w:r>
      <w:r w:rsidR="005842C9">
        <w:rPr>
          <w:rFonts w:ascii="Arial" w:hAnsi="Arial" w:cs="Arial"/>
          <w:color w:val="000000" w:themeColor="text1"/>
          <w:lang w:val="cs-CZ"/>
        </w:rPr>
        <w:t>Specializované centrum na</w:t>
      </w:r>
      <w:r w:rsidRPr="0029129F">
        <w:rPr>
          <w:rFonts w:ascii="Arial" w:hAnsi="Arial" w:cs="Arial"/>
          <w:color w:val="000000" w:themeColor="text1"/>
          <w:lang w:val="cs-CZ"/>
        </w:rPr>
        <w:t>příklad</w:t>
      </w:r>
      <w:r w:rsidR="0036687B" w:rsidRPr="0036687B">
        <w:rPr>
          <w:rFonts w:ascii="Arial" w:hAnsi="Arial" w:cs="Arial"/>
          <w:color w:val="000000" w:themeColor="text1"/>
          <w:lang w:val="cs-CZ"/>
        </w:rPr>
        <w:t xml:space="preserve"> </w:t>
      </w:r>
      <w:r w:rsidR="0036687B">
        <w:rPr>
          <w:rFonts w:ascii="Arial" w:hAnsi="Arial" w:cs="Arial"/>
          <w:color w:val="000000" w:themeColor="text1"/>
          <w:lang w:val="cs-CZ"/>
        </w:rPr>
        <w:t>již</w:t>
      </w:r>
      <w:r w:rsidRPr="0029129F">
        <w:rPr>
          <w:rFonts w:ascii="Arial" w:hAnsi="Arial" w:cs="Arial"/>
          <w:color w:val="000000" w:themeColor="text1"/>
          <w:lang w:val="cs-CZ"/>
        </w:rPr>
        <w:t xml:space="preserve"> </w:t>
      </w:r>
      <w:r w:rsidR="005842C9">
        <w:rPr>
          <w:rFonts w:ascii="Arial" w:hAnsi="Arial" w:cs="Arial"/>
          <w:color w:val="000000" w:themeColor="text1"/>
          <w:lang w:val="cs-CZ"/>
        </w:rPr>
        <w:t xml:space="preserve">existuje </w:t>
      </w:r>
      <w:r w:rsidRPr="0029129F">
        <w:rPr>
          <w:rFonts w:ascii="Arial" w:hAnsi="Arial" w:cs="Arial"/>
          <w:color w:val="000000" w:themeColor="text1"/>
          <w:lang w:val="cs-CZ"/>
        </w:rPr>
        <w:t xml:space="preserve">v Nizozemsku. </w:t>
      </w:r>
    </w:p>
    <w:p w14:paraId="78D6762C" w14:textId="77777777" w:rsidR="004964D9" w:rsidRPr="0029129F" w:rsidRDefault="004964D9" w:rsidP="007C2C54">
      <w:pPr>
        <w:jc w:val="both"/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p w14:paraId="1127AFEE" w14:textId="77777777" w:rsidR="004964D9" w:rsidRPr="0029129F" w:rsidRDefault="004964D9" w:rsidP="00B240BB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cs-CZ"/>
        </w:rPr>
      </w:pPr>
      <w:r w:rsidRPr="0029129F">
        <w:rPr>
          <w:rFonts w:ascii="Arial" w:hAnsi="Arial" w:cs="Arial"/>
          <w:b/>
          <w:bCs/>
          <w:color w:val="000000" w:themeColor="text1"/>
          <w:sz w:val="20"/>
          <w:szCs w:val="20"/>
          <w:lang w:val="cs-CZ"/>
        </w:rPr>
        <w:t xml:space="preserve">Pro více informací kontaktujte: </w:t>
      </w:r>
    </w:p>
    <w:p w14:paraId="08C697F3" w14:textId="77777777" w:rsidR="00B240BB" w:rsidRPr="00B240BB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5BFFF46" w14:textId="77777777" w:rsidR="00B240BB" w:rsidRPr="00B240BB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proofErr w:type="spellStart"/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>Crest</w:t>
      </w:r>
      <w:proofErr w:type="spellEnd"/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Communications, a.s.</w:t>
      </w:r>
    </w:p>
    <w:p w14:paraId="71B0EA88" w14:textId="77777777" w:rsidR="00B240BB" w:rsidRPr="00B240BB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>Denisa Kolaříková</w:t>
      </w:r>
    </w:p>
    <w:p w14:paraId="2B2255E6" w14:textId="77777777" w:rsidR="00B240BB" w:rsidRPr="00B240BB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proofErr w:type="spellStart"/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>Account</w:t>
      </w:r>
      <w:proofErr w:type="spellEnd"/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Manager</w:t>
      </w:r>
    </w:p>
    <w:p w14:paraId="5F462102" w14:textId="77777777" w:rsidR="00B240BB" w:rsidRPr="00B240BB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proofErr w:type="spellStart"/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>Gsm</w:t>
      </w:r>
      <w:proofErr w:type="spellEnd"/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>: +420 731 613 606</w:t>
      </w:r>
    </w:p>
    <w:p w14:paraId="206D3C5E" w14:textId="7C449BC9" w:rsidR="00B240BB" w:rsidRPr="00B240BB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email: </w:t>
      </w:r>
      <w:hyperlink r:id="rId10" w:history="1">
        <w:r w:rsidRPr="00C81107">
          <w:rPr>
            <w:rStyle w:val="Hypertextovodkaz"/>
            <w:rFonts w:ascii="Arial" w:hAnsi="Arial" w:cs="Arial"/>
            <w:sz w:val="20"/>
            <w:szCs w:val="20"/>
            <w:lang w:val="cs-CZ"/>
          </w:rPr>
          <w:t>denisa.kolarikova@crestcom.cz</w:t>
        </w:r>
      </w:hyperlink>
      <w:r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</w:t>
      </w:r>
    </w:p>
    <w:p w14:paraId="52017088" w14:textId="0DD61AEF" w:rsidR="00B240BB" w:rsidRPr="00B240BB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>www.crestcom.cz</w:t>
      </w:r>
    </w:p>
    <w:p w14:paraId="1C46E88D" w14:textId="77777777" w:rsidR="00B240BB" w:rsidRPr="00B240BB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24AE047" w14:textId="2CBEC782" w:rsidR="00B240BB" w:rsidRPr="00B240BB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>Tereza Štosová</w:t>
      </w:r>
    </w:p>
    <w:p w14:paraId="3FA26CD9" w14:textId="6158F370" w:rsidR="00B240BB" w:rsidRPr="00B240BB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proofErr w:type="spellStart"/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>Account</w:t>
      </w:r>
      <w:proofErr w:type="spellEnd"/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>Executive</w:t>
      </w:r>
      <w:proofErr w:type="spellEnd"/>
    </w:p>
    <w:p w14:paraId="553699B2" w14:textId="77777777" w:rsidR="00B240BB" w:rsidRPr="00B240BB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proofErr w:type="spellStart"/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>Gsm</w:t>
      </w:r>
      <w:proofErr w:type="spellEnd"/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>: +420 778 495 239</w:t>
      </w:r>
    </w:p>
    <w:p w14:paraId="3939B1F5" w14:textId="626AADEA" w:rsidR="004964D9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email: </w:t>
      </w:r>
      <w:hyperlink r:id="rId11" w:history="1">
        <w:r w:rsidRPr="00C81107">
          <w:rPr>
            <w:rStyle w:val="Hypertextovodkaz"/>
            <w:rFonts w:ascii="Arial" w:hAnsi="Arial" w:cs="Arial"/>
            <w:sz w:val="20"/>
            <w:szCs w:val="20"/>
            <w:lang w:val="cs-CZ"/>
          </w:rPr>
          <w:t>tereza.stosova@crestcom.cz</w:t>
        </w:r>
      </w:hyperlink>
    </w:p>
    <w:p w14:paraId="1FD5BE59" w14:textId="77777777" w:rsidR="00B240BB" w:rsidRPr="0029129F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635F8FC2" w14:textId="77777777" w:rsidR="004964D9" w:rsidRPr="0029129F" w:rsidRDefault="004964D9" w:rsidP="007C2C54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proofErr w:type="spellStart"/>
      <w:r w:rsidRPr="0029129F">
        <w:rPr>
          <w:rFonts w:ascii="Arial" w:hAnsi="Arial" w:cs="Arial"/>
          <w:color w:val="000000" w:themeColor="text1"/>
          <w:sz w:val="20"/>
          <w:szCs w:val="20"/>
          <w:lang w:val="cs-CZ"/>
        </w:rPr>
        <w:t>PlanRadar</w:t>
      </w:r>
      <w:proofErr w:type="spellEnd"/>
      <w:r w:rsidRPr="0029129F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29129F">
        <w:rPr>
          <w:rFonts w:ascii="Arial" w:hAnsi="Arial" w:cs="Arial"/>
          <w:color w:val="000000" w:themeColor="text1"/>
          <w:sz w:val="20"/>
          <w:szCs w:val="20"/>
          <w:lang w:val="cs-CZ"/>
        </w:rPr>
        <w:t>GmbH</w:t>
      </w:r>
      <w:proofErr w:type="spellEnd"/>
      <w:r w:rsidRPr="0029129F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</w:t>
      </w:r>
    </w:p>
    <w:p w14:paraId="7ADB3FB5" w14:textId="77777777" w:rsidR="004964D9" w:rsidRPr="0029129F" w:rsidRDefault="004964D9" w:rsidP="007C2C54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29129F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Radek Vodička </w:t>
      </w:r>
    </w:p>
    <w:p w14:paraId="2A7033AA" w14:textId="2C122DD2" w:rsidR="004964D9" w:rsidRPr="0029129F" w:rsidRDefault="004964D9" w:rsidP="007C2C54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29129F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E-mail: </w:t>
      </w:r>
      <w:hyperlink r:id="rId12" w:history="1">
        <w:r w:rsidR="00022542" w:rsidRPr="0029129F">
          <w:rPr>
            <w:rStyle w:val="Hypertextovodkaz"/>
            <w:rFonts w:ascii="Arial" w:hAnsi="Arial" w:cs="Arial"/>
            <w:sz w:val="20"/>
            <w:szCs w:val="20"/>
            <w:lang w:val="cs-CZ"/>
          </w:rPr>
          <w:t>r.vodicka@planradar.com</w:t>
        </w:r>
      </w:hyperlink>
      <w:r w:rsidR="00022542" w:rsidRPr="0029129F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</w:t>
      </w:r>
    </w:p>
    <w:p w14:paraId="5CBA8C17" w14:textId="77777777" w:rsidR="004964D9" w:rsidRPr="0029129F" w:rsidRDefault="004964D9" w:rsidP="007C2C54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29129F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www.planradar.com </w:t>
      </w:r>
    </w:p>
    <w:p w14:paraId="7B9D3AB3" w14:textId="77777777" w:rsidR="004964D9" w:rsidRPr="0029129F" w:rsidRDefault="004964D9" w:rsidP="007C2C54">
      <w:pPr>
        <w:jc w:val="both"/>
        <w:rPr>
          <w:rFonts w:ascii="Arial" w:hAnsi="Arial" w:cs="Arial"/>
          <w:color w:val="000000" w:themeColor="text1"/>
          <w:lang w:val="cs-CZ"/>
        </w:rPr>
      </w:pPr>
    </w:p>
    <w:p w14:paraId="1951C164" w14:textId="77777777" w:rsidR="004964D9" w:rsidRPr="0029129F" w:rsidRDefault="004964D9" w:rsidP="007C2C54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lang w:val="cs-CZ"/>
        </w:rPr>
      </w:pPr>
      <w:r w:rsidRPr="0029129F">
        <w:rPr>
          <w:rFonts w:ascii="Arial" w:hAnsi="Arial" w:cs="Arial"/>
          <w:b/>
          <w:bCs/>
          <w:color w:val="000000" w:themeColor="text1"/>
          <w:sz w:val="18"/>
          <w:szCs w:val="18"/>
          <w:lang w:val="cs-CZ"/>
        </w:rPr>
        <w:t xml:space="preserve">O </w:t>
      </w:r>
      <w:proofErr w:type="spellStart"/>
      <w:r w:rsidRPr="0029129F">
        <w:rPr>
          <w:rFonts w:ascii="Arial" w:hAnsi="Arial" w:cs="Arial"/>
          <w:b/>
          <w:bCs/>
          <w:color w:val="000000" w:themeColor="text1"/>
          <w:sz w:val="18"/>
          <w:szCs w:val="18"/>
          <w:lang w:val="cs-CZ"/>
        </w:rPr>
        <w:t>PlanRadare</w:t>
      </w:r>
      <w:proofErr w:type="spellEnd"/>
      <w:r w:rsidRPr="0029129F">
        <w:rPr>
          <w:rFonts w:ascii="Arial" w:hAnsi="Arial" w:cs="Arial"/>
          <w:b/>
          <w:bCs/>
          <w:color w:val="000000" w:themeColor="text1"/>
          <w:sz w:val="18"/>
          <w:szCs w:val="18"/>
          <w:lang w:val="cs-CZ"/>
        </w:rPr>
        <w:t xml:space="preserve"> </w:t>
      </w:r>
    </w:p>
    <w:p w14:paraId="069F0C98" w14:textId="38801ED0" w:rsidR="00F23CF9" w:rsidRPr="0029129F" w:rsidRDefault="004964D9" w:rsidP="007C2C54">
      <w:pPr>
        <w:jc w:val="both"/>
        <w:rPr>
          <w:rFonts w:ascii="Arial" w:hAnsi="Arial" w:cs="Arial"/>
          <w:color w:val="000000" w:themeColor="text1"/>
          <w:lang w:val="cs-CZ"/>
        </w:rPr>
      </w:pPr>
      <w:proofErr w:type="spellStart"/>
      <w:r w:rsidRPr="0029129F">
        <w:rPr>
          <w:rFonts w:ascii="Arial" w:hAnsi="Arial" w:cs="Arial"/>
          <w:color w:val="000000" w:themeColor="text1"/>
          <w:sz w:val="18"/>
          <w:szCs w:val="18"/>
          <w:lang w:val="cs-CZ"/>
        </w:rPr>
        <w:t>PlanRadar</w:t>
      </w:r>
      <w:proofErr w:type="spellEnd"/>
      <w:r w:rsidRPr="0029129F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 je softwarové řešení pro stavební a realitní profesionály působící na bázi </w:t>
      </w:r>
      <w:proofErr w:type="spellStart"/>
      <w:r w:rsidRPr="0029129F">
        <w:rPr>
          <w:rFonts w:ascii="Arial" w:hAnsi="Arial" w:cs="Arial"/>
          <w:color w:val="000000" w:themeColor="text1"/>
          <w:sz w:val="18"/>
          <w:szCs w:val="18"/>
          <w:lang w:val="cs-CZ"/>
        </w:rPr>
        <w:t>SaaS</w:t>
      </w:r>
      <w:proofErr w:type="spellEnd"/>
      <w:r w:rsidRPr="0029129F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 (z anglického Software as a </w:t>
      </w:r>
      <w:proofErr w:type="spellStart"/>
      <w:r w:rsidRPr="0029129F">
        <w:rPr>
          <w:rFonts w:ascii="Arial" w:hAnsi="Arial" w:cs="Arial"/>
          <w:color w:val="000000" w:themeColor="text1"/>
          <w:sz w:val="18"/>
          <w:szCs w:val="18"/>
          <w:lang w:val="cs-CZ"/>
        </w:rPr>
        <w:t>Service</w:t>
      </w:r>
      <w:proofErr w:type="spellEnd"/>
      <w:r w:rsidRPr="0029129F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 nebo "software as a </w:t>
      </w:r>
      <w:proofErr w:type="spellStart"/>
      <w:r w:rsidRPr="0029129F">
        <w:rPr>
          <w:rFonts w:ascii="Arial" w:hAnsi="Arial" w:cs="Arial"/>
          <w:color w:val="000000" w:themeColor="text1"/>
          <w:sz w:val="18"/>
          <w:szCs w:val="18"/>
          <w:lang w:val="cs-CZ"/>
        </w:rPr>
        <w:t>service</w:t>
      </w:r>
      <w:proofErr w:type="spellEnd"/>
      <w:r w:rsidRPr="0029129F">
        <w:rPr>
          <w:rFonts w:ascii="Arial" w:hAnsi="Arial" w:cs="Arial"/>
          <w:color w:val="000000" w:themeColor="text1"/>
          <w:sz w:val="18"/>
          <w:szCs w:val="18"/>
          <w:lang w:val="cs-CZ"/>
        </w:rPr>
        <w:t>"). Umožňuje svým uživatelům vzdáleně se připojit ke cloudové aplikaci a</w:t>
      </w:r>
      <w:r w:rsidR="005842C9">
        <w:rPr>
          <w:rFonts w:ascii="Arial" w:hAnsi="Arial" w:cs="Arial"/>
          <w:color w:val="000000" w:themeColor="text1"/>
          <w:sz w:val="18"/>
          <w:szCs w:val="18"/>
          <w:lang w:val="cs-CZ"/>
        </w:rPr>
        <w:t> </w:t>
      </w:r>
      <w:r w:rsidRPr="0029129F">
        <w:rPr>
          <w:rFonts w:ascii="Arial" w:hAnsi="Arial" w:cs="Arial"/>
          <w:color w:val="000000" w:themeColor="text1"/>
          <w:sz w:val="18"/>
          <w:szCs w:val="18"/>
          <w:lang w:val="cs-CZ"/>
        </w:rPr>
        <w:t>používat ji odkudkoli přes internet. Lze jej využít pro stavební dokumentaci a dozor na staveništi, řízení poruch a úkolů, předávání projektů, jejich následnou správu a údržbu apod. Prostřednictvím webové aplikace vhodné pro</w:t>
      </w:r>
      <w:r w:rsidR="005842C9">
        <w:rPr>
          <w:rFonts w:ascii="Arial" w:hAnsi="Arial" w:cs="Arial"/>
          <w:color w:val="000000" w:themeColor="text1"/>
          <w:sz w:val="18"/>
          <w:szCs w:val="18"/>
          <w:lang w:val="cs-CZ"/>
        </w:rPr>
        <w:t> </w:t>
      </w:r>
      <w:r w:rsidRPr="0029129F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všechny prohlížeče a všechny typy chytrých telefonů a tabletů (iOS, Android a Windows) lze sledovat, zaznamenávat a sdílet s vaším týmem jakékoli informace prostřednictvím digitálních stavebních plánů nebo BIM modelu. Digitalizace pracovních postupů zlepšuje spolupráci mezi všemi účastníky stavebního procesu, snižuje počet chyb a šetří čas: Zákazníci společnosti </w:t>
      </w:r>
      <w:proofErr w:type="spellStart"/>
      <w:r w:rsidRPr="0029129F">
        <w:rPr>
          <w:rFonts w:ascii="Arial" w:hAnsi="Arial" w:cs="Arial"/>
          <w:color w:val="000000" w:themeColor="text1"/>
          <w:sz w:val="18"/>
          <w:szCs w:val="18"/>
          <w:lang w:val="cs-CZ"/>
        </w:rPr>
        <w:t>PlanRadar</w:t>
      </w:r>
      <w:proofErr w:type="spellEnd"/>
      <w:r w:rsidRPr="0029129F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 hlásí úsporu až 7 pracovních hodin týdně. Společnost se sídlem ve Vídni v Rakousku </w:t>
      </w:r>
      <w:r w:rsidR="0031616F" w:rsidRPr="0031616F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a obchodním zastoupením v České republice </w:t>
      </w:r>
      <w:r w:rsidRPr="0029129F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umožňuje více než 120 000 uživatelům z více než 65 zemí monitorovat, propojovat a řešit stavební a realitní projekty po celém světě. Více o společnosti se dozvíte na </w:t>
      </w:r>
      <w:hyperlink r:id="rId13" w:history="1">
        <w:r w:rsidR="005842C9" w:rsidRPr="00FA30CB">
          <w:rPr>
            <w:rStyle w:val="Hypertextovodkaz"/>
            <w:rFonts w:ascii="Arial" w:hAnsi="Arial" w:cs="Arial"/>
            <w:sz w:val="18"/>
            <w:szCs w:val="18"/>
            <w:lang w:val="cs-CZ"/>
          </w:rPr>
          <w:t>www.planradar.com/cz/</w:t>
        </w:r>
      </w:hyperlink>
      <w:r w:rsidR="0031616F">
        <w:rPr>
          <w:rFonts w:ascii="Arial" w:hAnsi="Arial" w:cs="Arial"/>
          <w:color w:val="000000" w:themeColor="text1"/>
          <w:sz w:val="18"/>
          <w:szCs w:val="18"/>
          <w:lang w:val="cs-CZ"/>
        </w:rPr>
        <w:t>.</w:t>
      </w:r>
    </w:p>
    <w:sectPr w:rsidR="00F23CF9" w:rsidRPr="0029129F" w:rsidSect="000440C0">
      <w:headerReference w:type="default" r:id="rId14"/>
      <w:footerReference w:type="even" r:id="rId15"/>
      <w:footerReference w:type="default" r:id="rId16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67C5" w14:textId="77777777" w:rsidR="009D3834" w:rsidRDefault="009D3834" w:rsidP="009A693A">
      <w:r>
        <w:separator/>
      </w:r>
    </w:p>
  </w:endnote>
  <w:endnote w:type="continuationSeparator" w:id="0">
    <w:p w14:paraId="171B004B" w14:textId="77777777" w:rsidR="009D3834" w:rsidRDefault="009D3834" w:rsidP="009A693A">
      <w:r>
        <w:continuationSeparator/>
      </w:r>
    </w:p>
  </w:endnote>
  <w:endnote w:type="continuationNotice" w:id="1">
    <w:p w14:paraId="147411F5" w14:textId="77777777" w:rsidR="009D3834" w:rsidRDefault="009D3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C132" w14:textId="77777777" w:rsidR="00636156" w:rsidRDefault="00636156" w:rsidP="000D3B9B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BC88" w14:textId="2D98D965" w:rsidR="00636156" w:rsidRPr="00FC699F" w:rsidRDefault="00636156" w:rsidP="000D3B9B">
    <w:pPr>
      <w:pStyle w:val="Zpat"/>
      <w:framePr w:wrap="none" w:vAnchor="text" w:hAnchor="margin" w:xAlign="right" w:y="1"/>
      <w:rPr>
        <w:rStyle w:val="slostrnky"/>
        <w:rFonts w:ascii="Lato Light" w:hAnsi="Lato Light"/>
      </w:rPr>
    </w:pPr>
  </w:p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C1D3" w14:textId="77777777" w:rsidR="009D3834" w:rsidRDefault="009D3834" w:rsidP="009A693A">
      <w:r>
        <w:separator/>
      </w:r>
    </w:p>
  </w:footnote>
  <w:footnote w:type="continuationSeparator" w:id="0">
    <w:p w14:paraId="501B720B" w14:textId="77777777" w:rsidR="009D3834" w:rsidRDefault="009D3834" w:rsidP="009A693A">
      <w:r>
        <w:continuationSeparator/>
      </w:r>
    </w:p>
  </w:footnote>
  <w:footnote w:type="continuationNotice" w:id="1">
    <w:p w14:paraId="4F62ECFF" w14:textId="77777777" w:rsidR="009D3834" w:rsidRDefault="009D38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1A1D" w14:textId="5477D23E" w:rsidR="009A693A" w:rsidRDefault="00260196">
    <w:pPr>
      <w:pStyle w:val="Zhlav"/>
    </w:pPr>
    <w:r w:rsidRPr="00330334"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anchor distT="0" distB="0" distL="114300" distR="114300" simplePos="0" relativeHeight="251658241" behindDoc="1" locked="0" layoutInCell="1" allowOverlap="1" wp14:anchorId="4B19DAA4" wp14:editId="787FB737">
          <wp:simplePos x="0" y="0"/>
          <wp:positionH relativeFrom="column">
            <wp:posOffset>4921250</wp:posOffset>
          </wp:positionH>
          <wp:positionV relativeFrom="paragraph">
            <wp:posOffset>-92710</wp:posOffset>
          </wp:positionV>
          <wp:extent cx="1372870" cy="304800"/>
          <wp:effectExtent l="0" t="0" r="0" b="0"/>
          <wp:wrapNone/>
          <wp:docPr id="4" name="Immagine 4" descr="Detail nápisu&#10;&#10;Popis automaticky generova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radar_logo_rgb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E94">
      <w:rPr>
        <w:noProof/>
      </w:rPr>
      <w:drawing>
        <wp:anchor distT="0" distB="0" distL="114300" distR="114300" simplePos="0" relativeHeight="251658240" behindDoc="1" locked="0" layoutInCell="1" allowOverlap="1" wp14:anchorId="10018D5C" wp14:editId="15BA1B09">
          <wp:simplePos x="0" y="0"/>
          <wp:positionH relativeFrom="column">
            <wp:posOffset>-916305</wp:posOffset>
          </wp:positionH>
          <wp:positionV relativeFrom="paragraph">
            <wp:posOffset>-448310</wp:posOffset>
          </wp:positionV>
          <wp:extent cx="7560000" cy="1008000"/>
          <wp:effectExtent l="0" t="0" r="0" b="0"/>
          <wp:wrapNone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LNw5K/RtBTj6A" int2:id="AiBvKQY1">
      <int2:state int2:value="Rejected" int2:type="AugLoop_Text_Critique"/>
    </int2:textHash>
    <int2:textHash int2:hashCode="8++yyZbxPkenUt" int2:id="ppDQmWRg">
      <int2:state int2:value="Rejected" int2:type="AugLoop_Text_Critique"/>
    </int2:textHash>
    <int2:textHash int2:hashCode="uMWlah6SoXLKCn" int2:id="tHO39J1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51B92"/>
    <w:multiLevelType w:val="hybridMultilevel"/>
    <w:tmpl w:val="A7669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2812">
    <w:abstractNumId w:val="20"/>
  </w:num>
  <w:num w:numId="2" w16cid:durableId="206914097">
    <w:abstractNumId w:val="21"/>
  </w:num>
  <w:num w:numId="3" w16cid:durableId="214122492">
    <w:abstractNumId w:val="5"/>
  </w:num>
  <w:num w:numId="4" w16cid:durableId="44530163">
    <w:abstractNumId w:val="47"/>
  </w:num>
  <w:num w:numId="5" w16cid:durableId="251473490">
    <w:abstractNumId w:val="6"/>
  </w:num>
  <w:num w:numId="6" w16cid:durableId="1473330409">
    <w:abstractNumId w:val="10"/>
  </w:num>
  <w:num w:numId="7" w16cid:durableId="1164466803">
    <w:abstractNumId w:val="38"/>
  </w:num>
  <w:num w:numId="8" w16cid:durableId="1454787327">
    <w:abstractNumId w:val="14"/>
  </w:num>
  <w:num w:numId="9" w16cid:durableId="340746575">
    <w:abstractNumId w:val="13"/>
  </w:num>
  <w:num w:numId="10" w16cid:durableId="149837086">
    <w:abstractNumId w:val="19"/>
  </w:num>
  <w:num w:numId="11" w16cid:durableId="1983927514">
    <w:abstractNumId w:val="0"/>
  </w:num>
  <w:num w:numId="12" w16cid:durableId="570845015">
    <w:abstractNumId w:val="23"/>
  </w:num>
  <w:num w:numId="13" w16cid:durableId="1716929950">
    <w:abstractNumId w:val="39"/>
  </w:num>
  <w:num w:numId="14" w16cid:durableId="1871799182">
    <w:abstractNumId w:val="45"/>
  </w:num>
  <w:num w:numId="15" w16cid:durableId="2128547333">
    <w:abstractNumId w:val="33"/>
  </w:num>
  <w:num w:numId="16" w16cid:durableId="1334842467">
    <w:abstractNumId w:val="1"/>
  </w:num>
  <w:num w:numId="17" w16cid:durableId="1173422751">
    <w:abstractNumId w:val="17"/>
  </w:num>
  <w:num w:numId="18" w16cid:durableId="1173454575">
    <w:abstractNumId w:val="16"/>
  </w:num>
  <w:num w:numId="19" w16cid:durableId="1448885746">
    <w:abstractNumId w:val="25"/>
  </w:num>
  <w:num w:numId="20" w16cid:durableId="1194459159">
    <w:abstractNumId w:val="44"/>
  </w:num>
  <w:num w:numId="21" w16cid:durableId="651108191">
    <w:abstractNumId w:val="27"/>
  </w:num>
  <w:num w:numId="22" w16cid:durableId="1947230579">
    <w:abstractNumId w:val="35"/>
  </w:num>
  <w:num w:numId="23" w16cid:durableId="1668510380">
    <w:abstractNumId w:val="8"/>
  </w:num>
  <w:num w:numId="24" w16cid:durableId="410657867">
    <w:abstractNumId w:val="31"/>
  </w:num>
  <w:num w:numId="25" w16cid:durableId="1589995596">
    <w:abstractNumId w:val="41"/>
  </w:num>
  <w:num w:numId="26" w16cid:durableId="910234293">
    <w:abstractNumId w:val="26"/>
  </w:num>
  <w:num w:numId="27" w16cid:durableId="1228416679">
    <w:abstractNumId w:val="30"/>
  </w:num>
  <w:num w:numId="28" w16cid:durableId="593632780">
    <w:abstractNumId w:val="7"/>
  </w:num>
  <w:num w:numId="29" w16cid:durableId="997341354">
    <w:abstractNumId w:val="46"/>
  </w:num>
  <w:num w:numId="30" w16cid:durableId="414475492">
    <w:abstractNumId w:val="43"/>
  </w:num>
  <w:num w:numId="31" w16cid:durableId="1239170768">
    <w:abstractNumId w:val="9"/>
  </w:num>
  <w:num w:numId="32" w16cid:durableId="947128088">
    <w:abstractNumId w:val="12"/>
  </w:num>
  <w:num w:numId="33" w16cid:durableId="1349483227">
    <w:abstractNumId w:val="36"/>
  </w:num>
  <w:num w:numId="34" w16cid:durableId="428965264">
    <w:abstractNumId w:val="11"/>
  </w:num>
  <w:num w:numId="35" w16cid:durableId="795414790">
    <w:abstractNumId w:val="4"/>
  </w:num>
  <w:num w:numId="36" w16cid:durableId="191266151">
    <w:abstractNumId w:val="32"/>
  </w:num>
  <w:num w:numId="37" w16cid:durableId="1810827946">
    <w:abstractNumId w:val="34"/>
  </w:num>
  <w:num w:numId="38" w16cid:durableId="174196209">
    <w:abstractNumId w:val="40"/>
  </w:num>
  <w:num w:numId="39" w16cid:durableId="851606152">
    <w:abstractNumId w:val="42"/>
  </w:num>
  <w:num w:numId="40" w16cid:durableId="1855340904">
    <w:abstractNumId w:val="28"/>
  </w:num>
  <w:num w:numId="41" w16cid:durableId="2134202676">
    <w:abstractNumId w:val="15"/>
  </w:num>
  <w:num w:numId="42" w16cid:durableId="873150581">
    <w:abstractNumId w:val="22"/>
  </w:num>
  <w:num w:numId="43" w16cid:durableId="1620601006">
    <w:abstractNumId w:val="29"/>
  </w:num>
  <w:num w:numId="44" w16cid:durableId="2144300654">
    <w:abstractNumId w:val="3"/>
  </w:num>
  <w:num w:numId="45" w16cid:durableId="111676204">
    <w:abstractNumId w:val="24"/>
  </w:num>
  <w:num w:numId="46" w16cid:durableId="383992569">
    <w:abstractNumId w:val="2"/>
  </w:num>
  <w:num w:numId="47" w16cid:durableId="1611736882">
    <w:abstractNumId w:val="18"/>
  </w:num>
  <w:num w:numId="48" w16cid:durableId="194623311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22542"/>
    <w:rsid w:val="00023574"/>
    <w:rsid w:val="00027A16"/>
    <w:rsid w:val="000440C0"/>
    <w:rsid w:val="00066F38"/>
    <w:rsid w:val="00072C2E"/>
    <w:rsid w:val="00081DF1"/>
    <w:rsid w:val="0008219E"/>
    <w:rsid w:val="0008331E"/>
    <w:rsid w:val="00086BA2"/>
    <w:rsid w:val="000A20A4"/>
    <w:rsid w:val="000B4B51"/>
    <w:rsid w:val="000B50A9"/>
    <w:rsid w:val="000B6D94"/>
    <w:rsid w:val="000C6E33"/>
    <w:rsid w:val="000D3B9B"/>
    <w:rsid w:val="000E0948"/>
    <w:rsid w:val="000E65EE"/>
    <w:rsid w:val="00102AF6"/>
    <w:rsid w:val="00106E5D"/>
    <w:rsid w:val="001245B4"/>
    <w:rsid w:val="0014136A"/>
    <w:rsid w:val="00160358"/>
    <w:rsid w:val="0016562F"/>
    <w:rsid w:val="00172FD8"/>
    <w:rsid w:val="00180D20"/>
    <w:rsid w:val="001A553A"/>
    <w:rsid w:val="001C0E3E"/>
    <w:rsid w:val="001C2E55"/>
    <w:rsid w:val="001F7B96"/>
    <w:rsid w:val="00215A86"/>
    <w:rsid w:val="00222A25"/>
    <w:rsid w:val="0023015E"/>
    <w:rsid w:val="00244D6E"/>
    <w:rsid w:val="0024538A"/>
    <w:rsid w:val="0024636F"/>
    <w:rsid w:val="00260196"/>
    <w:rsid w:val="00271B47"/>
    <w:rsid w:val="00281DE5"/>
    <w:rsid w:val="00283740"/>
    <w:rsid w:val="0029129F"/>
    <w:rsid w:val="0029689B"/>
    <w:rsid w:val="002A3F1F"/>
    <w:rsid w:val="002A689A"/>
    <w:rsid w:val="002D0BC5"/>
    <w:rsid w:val="002D485F"/>
    <w:rsid w:val="002D70DE"/>
    <w:rsid w:val="002E3521"/>
    <w:rsid w:val="002F76E9"/>
    <w:rsid w:val="00314B0E"/>
    <w:rsid w:val="0031616F"/>
    <w:rsid w:val="0033184F"/>
    <w:rsid w:val="00332F05"/>
    <w:rsid w:val="00333BE3"/>
    <w:rsid w:val="00353EBF"/>
    <w:rsid w:val="0036687B"/>
    <w:rsid w:val="0037003B"/>
    <w:rsid w:val="00372AAD"/>
    <w:rsid w:val="0037392D"/>
    <w:rsid w:val="00390B25"/>
    <w:rsid w:val="003A6393"/>
    <w:rsid w:val="003B6B64"/>
    <w:rsid w:val="003C4801"/>
    <w:rsid w:val="003E30AC"/>
    <w:rsid w:val="003E77A6"/>
    <w:rsid w:val="00401C9B"/>
    <w:rsid w:val="004054AB"/>
    <w:rsid w:val="00417B18"/>
    <w:rsid w:val="00421574"/>
    <w:rsid w:val="00430811"/>
    <w:rsid w:val="0044007A"/>
    <w:rsid w:val="0047424D"/>
    <w:rsid w:val="0049514D"/>
    <w:rsid w:val="004964D9"/>
    <w:rsid w:val="0049784A"/>
    <w:rsid w:val="004B61DD"/>
    <w:rsid w:val="004D5D92"/>
    <w:rsid w:val="00510419"/>
    <w:rsid w:val="00517923"/>
    <w:rsid w:val="00554120"/>
    <w:rsid w:val="00560952"/>
    <w:rsid w:val="0056427C"/>
    <w:rsid w:val="00570386"/>
    <w:rsid w:val="00575E15"/>
    <w:rsid w:val="005768B5"/>
    <w:rsid w:val="005842C9"/>
    <w:rsid w:val="00584DCD"/>
    <w:rsid w:val="005B62A7"/>
    <w:rsid w:val="005C6BE3"/>
    <w:rsid w:val="005D2C97"/>
    <w:rsid w:val="005D4F53"/>
    <w:rsid w:val="00604357"/>
    <w:rsid w:val="0060622F"/>
    <w:rsid w:val="00610038"/>
    <w:rsid w:val="00612658"/>
    <w:rsid w:val="0063173D"/>
    <w:rsid w:val="00636156"/>
    <w:rsid w:val="00652F8A"/>
    <w:rsid w:val="00660323"/>
    <w:rsid w:val="006C09C6"/>
    <w:rsid w:val="006D2F69"/>
    <w:rsid w:val="006E59FF"/>
    <w:rsid w:val="00720BE7"/>
    <w:rsid w:val="00721ABC"/>
    <w:rsid w:val="00740DD8"/>
    <w:rsid w:val="00751345"/>
    <w:rsid w:val="00760755"/>
    <w:rsid w:val="00765F46"/>
    <w:rsid w:val="00776EAF"/>
    <w:rsid w:val="007812E0"/>
    <w:rsid w:val="007855A7"/>
    <w:rsid w:val="007857F4"/>
    <w:rsid w:val="007A3EBD"/>
    <w:rsid w:val="007A532D"/>
    <w:rsid w:val="007C2C54"/>
    <w:rsid w:val="007C51F8"/>
    <w:rsid w:val="00801C22"/>
    <w:rsid w:val="00810F11"/>
    <w:rsid w:val="00816625"/>
    <w:rsid w:val="00833FEC"/>
    <w:rsid w:val="0087287F"/>
    <w:rsid w:val="008B32B9"/>
    <w:rsid w:val="008F7266"/>
    <w:rsid w:val="009141F4"/>
    <w:rsid w:val="00921058"/>
    <w:rsid w:val="00944184"/>
    <w:rsid w:val="00960DA3"/>
    <w:rsid w:val="0097637F"/>
    <w:rsid w:val="009838B1"/>
    <w:rsid w:val="009A3053"/>
    <w:rsid w:val="009A693A"/>
    <w:rsid w:val="009D3834"/>
    <w:rsid w:val="009E065C"/>
    <w:rsid w:val="009E3AEA"/>
    <w:rsid w:val="009F09AE"/>
    <w:rsid w:val="00A056EC"/>
    <w:rsid w:val="00A40D30"/>
    <w:rsid w:val="00A44B63"/>
    <w:rsid w:val="00A47BC9"/>
    <w:rsid w:val="00A505EB"/>
    <w:rsid w:val="00A53691"/>
    <w:rsid w:val="00A54EB7"/>
    <w:rsid w:val="00A57CD1"/>
    <w:rsid w:val="00A763E6"/>
    <w:rsid w:val="00A83F32"/>
    <w:rsid w:val="00AA45E3"/>
    <w:rsid w:val="00AA630F"/>
    <w:rsid w:val="00AB3346"/>
    <w:rsid w:val="00AC093F"/>
    <w:rsid w:val="00AC21F3"/>
    <w:rsid w:val="00AC50D2"/>
    <w:rsid w:val="00AE6E93"/>
    <w:rsid w:val="00AF6B9A"/>
    <w:rsid w:val="00B1517B"/>
    <w:rsid w:val="00B240BB"/>
    <w:rsid w:val="00B25ABB"/>
    <w:rsid w:val="00B263E6"/>
    <w:rsid w:val="00B3074B"/>
    <w:rsid w:val="00B36196"/>
    <w:rsid w:val="00B46A7B"/>
    <w:rsid w:val="00B70F2F"/>
    <w:rsid w:val="00B723E3"/>
    <w:rsid w:val="00B812BC"/>
    <w:rsid w:val="00B9441A"/>
    <w:rsid w:val="00BD53AB"/>
    <w:rsid w:val="00C322AA"/>
    <w:rsid w:val="00C32F51"/>
    <w:rsid w:val="00C40081"/>
    <w:rsid w:val="00C4250E"/>
    <w:rsid w:val="00C52C8D"/>
    <w:rsid w:val="00C6420A"/>
    <w:rsid w:val="00C74B25"/>
    <w:rsid w:val="00C7523D"/>
    <w:rsid w:val="00C83962"/>
    <w:rsid w:val="00C93E93"/>
    <w:rsid w:val="00CB7309"/>
    <w:rsid w:val="00CC38CA"/>
    <w:rsid w:val="00CC47F2"/>
    <w:rsid w:val="00CD14C4"/>
    <w:rsid w:val="00CD5224"/>
    <w:rsid w:val="00CD77A5"/>
    <w:rsid w:val="00CE4BDB"/>
    <w:rsid w:val="00CE598B"/>
    <w:rsid w:val="00CF1A0B"/>
    <w:rsid w:val="00CF4B81"/>
    <w:rsid w:val="00D0404F"/>
    <w:rsid w:val="00D1042D"/>
    <w:rsid w:val="00D114B1"/>
    <w:rsid w:val="00D25998"/>
    <w:rsid w:val="00D3645B"/>
    <w:rsid w:val="00D65A96"/>
    <w:rsid w:val="00D74D46"/>
    <w:rsid w:val="00D81B9A"/>
    <w:rsid w:val="00D9321A"/>
    <w:rsid w:val="00DA042E"/>
    <w:rsid w:val="00DA73BE"/>
    <w:rsid w:val="00DB090A"/>
    <w:rsid w:val="00DC7502"/>
    <w:rsid w:val="00DD2B2C"/>
    <w:rsid w:val="00DE56BF"/>
    <w:rsid w:val="00DE6CC4"/>
    <w:rsid w:val="00DF5A7B"/>
    <w:rsid w:val="00E168DE"/>
    <w:rsid w:val="00E23AFB"/>
    <w:rsid w:val="00E3243E"/>
    <w:rsid w:val="00E32A96"/>
    <w:rsid w:val="00E53D82"/>
    <w:rsid w:val="00E57482"/>
    <w:rsid w:val="00E757CB"/>
    <w:rsid w:val="00E81A4C"/>
    <w:rsid w:val="00EA1A6D"/>
    <w:rsid w:val="00EA2B76"/>
    <w:rsid w:val="00EB0413"/>
    <w:rsid w:val="00EB0788"/>
    <w:rsid w:val="00EB3C09"/>
    <w:rsid w:val="00ED0629"/>
    <w:rsid w:val="00EE011B"/>
    <w:rsid w:val="00EE7CBA"/>
    <w:rsid w:val="00F07049"/>
    <w:rsid w:val="00F17A21"/>
    <w:rsid w:val="00F213C5"/>
    <w:rsid w:val="00F23CF9"/>
    <w:rsid w:val="00F26154"/>
    <w:rsid w:val="00F36594"/>
    <w:rsid w:val="00F44061"/>
    <w:rsid w:val="00F56335"/>
    <w:rsid w:val="00F61E84"/>
    <w:rsid w:val="00F671E6"/>
    <w:rsid w:val="00F67580"/>
    <w:rsid w:val="00F92B74"/>
    <w:rsid w:val="00F97125"/>
    <w:rsid w:val="00FA1B39"/>
    <w:rsid w:val="00FA2253"/>
    <w:rsid w:val="00FB3F26"/>
    <w:rsid w:val="00FC699F"/>
    <w:rsid w:val="00FD7C27"/>
    <w:rsid w:val="00FF766E"/>
    <w:rsid w:val="13873AA7"/>
    <w:rsid w:val="1909881E"/>
    <w:rsid w:val="3B0A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6DE3E0DF-E5C5-4F22-A5FE-02E7DDFA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63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63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63E6"/>
    <w:rPr>
      <w:vertAlign w:val="superscript"/>
    </w:rPr>
  </w:style>
  <w:style w:type="character" w:customStyle="1" w:styleId="ui-provider">
    <w:name w:val="ui-provider"/>
    <w:basedOn w:val="Standardnpsmoodstavce"/>
    <w:rsid w:val="00960DA3"/>
  </w:style>
  <w:style w:type="paragraph" w:styleId="Revize">
    <w:name w:val="Revision"/>
    <w:hidden/>
    <w:uiPriority w:val="99"/>
    <w:semiHidden/>
    <w:rsid w:val="0040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lanradar.com/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.vodicka@planrada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reza.stosova@crestcom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denisa.kolarikova@crestcom.cz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B7B81-62E3-40B1-9F1C-ACC68DD40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79</TotalTime>
  <Pages>3</Pages>
  <Words>1111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Links>
    <vt:vector size="6" baseType="variant"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http://www.planradar.com/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Denisa Kolaříková</cp:lastModifiedBy>
  <cp:revision>25</cp:revision>
  <cp:lastPrinted>2019-05-22T08:11:00Z</cp:lastPrinted>
  <dcterms:created xsi:type="dcterms:W3CDTF">2023-05-25T10:34:00Z</dcterms:created>
  <dcterms:modified xsi:type="dcterms:W3CDTF">2023-05-29T09:22:00Z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